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7DE" w:rsidRPr="0084211E" w:rsidRDefault="003B07DE" w:rsidP="003B07DE">
      <w:pPr>
        <w:spacing w:line="264" w:lineRule="auto"/>
        <w:jc w:val="right"/>
      </w:pPr>
      <w:r w:rsidRPr="0084211E">
        <w:t>УТВЕРЖДЕНО</w:t>
      </w:r>
    </w:p>
    <w:p w:rsidR="003B07DE" w:rsidRPr="0084211E" w:rsidRDefault="003B07DE" w:rsidP="003B07DE">
      <w:pPr>
        <w:spacing w:line="264" w:lineRule="auto"/>
        <w:jc w:val="right"/>
      </w:pPr>
      <w:r w:rsidRPr="0084211E">
        <w:t xml:space="preserve">Общим собранием членов </w:t>
      </w:r>
    </w:p>
    <w:p w:rsidR="003B07DE" w:rsidRPr="0084211E" w:rsidRDefault="003B07DE" w:rsidP="003B07DE">
      <w:pPr>
        <w:spacing w:line="264" w:lineRule="auto"/>
        <w:jc w:val="right"/>
      </w:pPr>
      <w:r w:rsidRPr="0084211E">
        <w:t>Кредитного потребительского кооператива «Согласие»</w:t>
      </w:r>
    </w:p>
    <w:p w:rsidR="003B07DE" w:rsidRPr="0084211E" w:rsidRDefault="003B07DE" w:rsidP="003B07DE">
      <w:pPr>
        <w:spacing w:line="264" w:lineRule="auto"/>
        <w:jc w:val="right"/>
      </w:pPr>
      <w:r w:rsidRPr="003B07DE">
        <w:rPr>
          <w:highlight w:val="yellow"/>
        </w:rPr>
        <w:t>Протокол № 3 от 13 июня 2017 г.</w:t>
      </w:r>
    </w:p>
    <w:p w:rsidR="003B07DE" w:rsidRPr="0084211E" w:rsidRDefault="003B07DE" w:rsidP="003B07DE">
      <w:pPr>
        <w:spacing w:line="264" w:lineRule="auto"/>
        <w:jc w:val="center"/>
        <w:rPr>
          <w:b/>
        </w:rPr>
      </w:pPr>
    </w:p>
    <w:p w:rsidR="003B07DE" w:rsidRPr="0084211E" w:rsidRDefault="003B07DE" w:rsidP="003B07DE">
      <w:pPr>
        <w:spacing w:line="264" w:lineRule="auto"/>
        <w:jc w:val="center"/>
        <w:rPr>
          <w:b/>
        </w:rPr>
      </w:pPr>
    </w:p>
    <w:p w:rsidR="003B07DE" w:rsidRPr="0084211E" w:rsidRDefault="003B07DE" w:rsidP="003B07DE">
      <w:pPr>
        <w:spacing w:line="264" w:lineRule="auto"/>
        <w:jc w:val="center"/>
        <w:rPr>
          <w:b/>
        </w:rPr>
      </w:pPr>
    </w:p>
    <w:p w:rsidR="000F3575" w:rsidRDefault="009E0AA1">
      <w:pPr>
        <w:pStyle w:val="Heading1"/>
        <w:spacing w:before="70"/>
        <w:ind w:right="905"/>
        <w:jc w:val="center"/>
      </w:pPr>
      <w:r>
        <w:t>ПОЛОЖЕНИЕ</w:t>
      </w:r>
    </w:p>
    <w:p w:rsidR="000F3575" w:rsidRDefault="009E0AA1">
      <w:pPr>
        <w:ind w:left="925" w:right="909"/>
        <w:jc w:val="center"/>
        <w:rPr>
          <w:b/>
          <w:sz w:val="24"/>
        </w:rPr>
      </w:pPr>
      <w:r>
        <w:rPr>
          <w:b/>
          <w:sz w:val="24"/>
        </w:rPr>
        <w:t>О ЧЛЕНСТВЕ В КРЕДИТНОМ ПОТРЕБИТЕЛЬСКОМ КООПЕРАТИВЕ</w:t>
      </w:r>
    </w:p>
    <w:p w:rsidR="000F3575" w:rsidRDefault="009E0AA1">
      <w:pPr>
        <w:ind w:left="928" w:right="906"/>
        <w:jc w:val="center"/>
        <w:rPr>
          <w:b/>
          <w:sz w:val="24"/>
        </w:rPr>
      </w:pPr>
      <w:r>
        <w:rPr>
          <w:b/>
          <w:sz w:val="24"/>
        </w:rPr>
        <w:t>«СО</w:t>
      </w:r>
      <w:r w:rsidR="00A7624C">
        <w:rPr>
          <w:b/>
          <w:sz w:val="24"/>
        </w:rPr>
        <w:t>ГЛАСИЕ</w:t>
      </w:r>
      <w:r>
        <w:rPr>
          <w:b/>
          <w:sz w:val="24"/>
        </w:rPr>
        <w:t xml:space="preserve">», ОГРН </w:t>
      </w:r>
      <w:r w:rsidR="00A7624C">
        <w:rPr>
          <w:b/>
          <w:sz w:val="24"/>
        </w:rPr>
        <w:t>1176658038875</w:t>
      </w:r>
    </w:p>
    <w:p w:rsidR="000F3575" w:rsidRDefault="000F3575">
      <w:pPr>
        <w:pStyle w:val="a3"/>
        <w:spacing w:before="11"/>
        <w:ind w:left="0"/>
        <w:jc w:val="left"/>
        <w:rPr>
          <w:b/>
          <w:sz w:val="23"/>
        </w:rPr>
      </w:pPr>
    </w:p>
    <w:p w:rsidR="000F3575" w:rsidRDefault="009E0AA1">
      <w:pPr>
        <w:pStyle w:val="a4"/>
        <w:numPr>
          <w:ilvl w:val="0"/>
          <w:numId w:val="8"/>
        </w:numPr>
        <w:tabs>
          <w:tab w:val="left" w:pos="3888"/>
        </w:tabs>
        <w:ind w:hanging="283"/>
        <w:jc w:val="left"/>
        <w:rPr>
          <w:b/>
          <w:sz w:val="24"/>
        </w:rPr>
      </w:pPr>
      <w:r>
        <w:rPr>
          <w:b/>
          <w:sz w:val="24"/>
        </w:rPr>
        <w:t>ОБЩИЕ</w:t>
      </w:r>
      <w:r>
        <w:rPr>
          <w:b/>
          <w:spacing w:val="-1"/>
          <w:sz w:val="24"/>
        </w:rPr>
        <w:t xml:space="preserve"> </w:t>
      </w:r>
      <w:r>
        <w:rPr>
          <w:b/>
          <w:sz w:val="24"/>
        </w:rPr>
        <w:t>ПОЛОЖЕНИЯ</w:t>
      </w:r>
    </w:p>
    <w:p w:rsidR="000F3575" w:rsidRDefault="009E0AA1">
      <w:pPr>
        <w:pStyle w:val="a4"/>
        <w:numPr>
          <w:ilvl w:val="1"/>
          <w:numId w:val="7"/>
        </w:numPr>
        <w:tabs>
          <w:tab w:val="left" w:pos="561"/>
        </w:tabs>
        <w:spacing w:before="115"/>
        <w:ind w:right="107" w:firstLine="0"/>
        <w:jc w:val="both"/>
        <w:rPr>
          <w:sz w:val="24"/>
        </w:rPr>
      </w:pPr>
      <w:r>
        <w:rPr>
          <w:sz w:val="24"/>
        </w:rPr>
        <w:t xml:space="preserve">Положение о членстве в Кредитном потребительском кооперативе «Содействие» (далее - Кооператив) является внутренним нормативным документом Кооператива и разработано в соответствии с Гражданским кодексом Российской Федерации, Федеральным законом № 190- ФЗ от 18.07.2009 г. </w:t>
      </w:r>
      <w:r>
        <w:rPr>
          <w:spacing w:val="-4"/>
          <w:sz w:val="24"/>
        </w:rPr>
        <w:t>«О</w:t>
      </w:r>
      <w:r>
        <w:rPr>
          <w:spacing w:val="52"/>
          <w:sz w:val="24"/>
        </w:rPr>
        <w:t xml:space="preserve"> </w:t>
      </w:r>
      <w:r>
        <w:rPr>
          <w:sz w:val="24"/>
        </w:rPr>
        <w:t>кредитной кооперации», иными нормативно-правовыми актами Российской Федерации, базовыми стандартами и Уставом</w:t>
      </w:r>
      <w:r>
        <w:rPr>
          <w:spacing w:val="-5"/>
          <w:sz w:val="24"/>
        </w:rPr>
        <w:t xml:space="preserve"> </w:t>
      </w:r>
      <w:r>
        <w:rPr>
          <w:sz w:val="24"/>
        </w:rPr>
        <w:t>Кооператива.</w:t>
      </w:r>
    </w:p>
    <w:p w:rsidR="000F3575" w:rsidRDefault="009E0AA1">
      <w:pPr>
        <w:pStyle w:val="a4"/>
        <w:numPr>
          <w:ilvl w:val="1"/>
          <w:numId w:val="7"/>
        </w:numPr>
        <w:tabs>
          <w:tab w:val="left" w:pos="561"/>
        </w:tabs>
        <w:ind w:right="115" w:firstLine="0"/>
        <w:jc w:val="both"/>
        <w:rPr>
          <w:sz w:val="24"/>
        </w:rPr>
      </w:pPr>
      <w:r>
        <w:rPr>
          <w:sz w:val="24"/>
        </w:rPr>
        <w:t>Настоящее Положение устанавливает порядок и условия приема в члены Кооператива физических и юридических лиц, основания и порядок прекращения членства в Кооперативе, права, обязанности и ответственность членов</w:t>
      </w:r>
      <w:r>
        <w:rPr>
          <w:spacing w:val="-4"/>
          <w:sz w:val="24"/>
        </w:rPr>
        <w:t xml:space="preserve"> </w:t>
      </w:r>
      <w:r>
        <w:rPr>
          <w:sz w:val="24"/>
        </w:rPr>
        <w:t>Кооператива.</w:t>
      </w:r>
    </w:p>
    <w:p w:rsidR="000F3575" w:rsidRDefault="009E0AA1">
      <w:pPr>
        <w:pStyle w:val="a4"/>
        <w:numPr>
          <w:ilvl w:val="1"/>
          <w:numId w:val="7"/>
        </w:numPr>
        <w:tabs>
          <w:tab w:val="left" w:pos="561"/>
        </w:tabs>
        <w:ind w:right="116" w:firstLine="0"/>
        <w:jc w:val="both"/>
        <w:rPr>
          <w:sz w:val="24"/>
        </w:rPr>
      </w:pPr>
      <w:r>
        <w:rPr>
          <w:sz w:val="24"/>
        </w:rPr>
        <w:t>Положение, а также все изменения и дополнения к нему действуют с момента утверждения их Общим собранием членов Кооператива. Положение утверждается</w:t>
      </w:r>
      <w:r>
        <w:rPr>
          <w:spacing w:val="-3"/>
          <w:sz w:val="24"/>
        </w:rPr>
        <w:t xml:space="preserve"> </w:t>
      </w:r>
      <w:r>
        <w:rPr>
          <w:sz w:val="24"/>
        </w:rPr>
        <w:t>бессрочно.</w:t>
      </w:r>
    </w:p>
    <w:p w:rsidR="000F3575" w:rsidRDefault="000F3575">
      <w:pPr>
        <w:pStyle w:val="a3"/>
        <w:spacing w:before="3"/>
        <w:ind w:left="0"/>
        <w:jc w:val="left"/>
      </w:pPr>
    </w:p>
    <w:p w:rsidR="000F3575" w:rsidRDefault="009E0AA1">
      <w:pPr>
        <w:pStyle w:val="Heading1"/>
        <w:numPr>
          <w:ilvl w:val="0"/>
          <w:numId w:val="8"/>
        </w:numPr>
        <w:tabs>
          <w:tab w:val="left" w:pos="2310"/>
        </w:tabs>
        <w:spacing w:before="1"/>
        <w:ind w:left="2310"/>
        <w:jc w:val="left"/>
      </w:pPr>
      <w:r>
        <w:t>ПОРЯДОК ПРИНЯТИЯ В ЧЛЕНЫ</w:t>
      </w:r>
      <w:r>
        <w:rPr>
          <w:spacing w:val="-1"/>
        </w:rPr>
        <w:t xml:space="preserve"> </w:t>
      </w:r>
      <w:r>
        <w:t>КООПЕРАТИВА</w:t>
      </w:r>
    </w:p>
    <w:p w:rsidR="000F3575" w:rsidRDefault="009E0AA1">
      <w:pPr>
        <w:pStyle w:val="a4"/>
        <w:numPr>
          <w:ilvl w:val="1"/>
          <w:numId w:val="6"/>
        </w:numPr>
        <w:tabs>
          <w:tab w:val="left" w:pos="561"/>
        </w:tabs>
        <w:spacing w:before="115"/>
        <w:ind w:right="110" w:firstLine="0"/>
        <w:jc w:val="both"/>
        <w:rPr>
          <w:sz w:val="24"/>
        </w:rPr>
      </w:pPr>
      <w:r>
        <w:rPr>
          <w:sz w:val="24"/>
        </w:rPr>
        <w:t>Членами Кооператива могут быть физические лица, достигшие возраста 16-ти лет и имеющие гражданство Российской Федерации, а также российские юридические лица, при условии, что такие физические и юридические лица признают настоящий Устав и оплатили вступительный (регистрационный) и обязательный паевой</w:t>
      </w:r>
      <w:r>
        <w:rPr>
          <w:spacing w:val="-5"/>
          <w:sz w:val="24"/>
        </w:rPr>
        <w:t xml:space="preserve"> </w:t>
      </w:r>
      <w:r>
        <w:rPr>
          <w:sz w:val="24"/>
        </w:rPr>
        <w:t>взносы.</w:t>
      </w:r>
    </w:p>
    <w:p w:rsidR="000F3575" w:rsidRDefault="009E0AA1">
      <w:pPr>
        <w:pStyle w:val="a4"/>
        <w:numPr>
          <w:ilvl w:val="1"/>
          <w:numId w:val="6"/>
        </w:numPr>
        <w:tabs>
          <w:tab w:val="left" w:pos="561"/>
        </w:tabs>
        <w:ind w:right="115" w:firstLine="0"/>
        <w:jc w:val="both"/>
        <w:rPr>
          <w:sz w:val="24"/>
        </w:rPr>
      </w:pPr>
      <w:r>
        <w:rPr>
          <w:sz w:val="24"/>
        </w:rPr>
        <w:t>Лицо, желающее вступить в члены Кооператива, подает в Правление Кооператива заявление об этом в письменной форме,</w:t>
      </w:r>
      <w:r>
        <w:rPr>
          <w:spacing w:val="-5"/>
          <w:sz w:val="24"/>
        </w:rPr>
        <w:t xml:space="preserve"> </w:t>
      </w:r>
      <w:r>
        <w:rPr>
          <w:sz w:val="24"/>
        </w:rPr>
        <w:t>содержащее:</w:t>
      </w:r>
    </w:p>
    <w:p w:rsidR="000F3575" w:rsidRDefault="009E0AA1">
      <w:pPr>
        <w:pStyle w:val="a4"/>
        <w:numPr>
          <w:ilvl w:val="0"/>
          <w:numId w:val="5"/>
        </w:numPr>
        <w:tabs>
          <w:tab w:val="left" w:pos="340"/>
        </w:tabs>
        <w:ind w:right="107" w:firstLine="0"/>
        <w:rPr>
          <w:sz w:val="24"/>
        </w:rPr>
      </w:pPr>
      <w:r>
        <w:rPr>
          <w:sz w:val="24"/>
        </w:rPr>
        <w:t>ФИО (если иное не вытекает из закона или национального обычая), данные документа, удостоверяющего личность, адрес регистрации по месту жительства или месту пребывания и адрес фактического проживания, почтовый адрес, контактные данные (телефон, e-mail), письменное обязательство соблюдать Устав и внутренние нормативные документы Кооператива – для физических лиц, а также ОГРН, ИНН – для физических лиц – индивидуальных предпринимателей;</w:t>
      </w:r>
    </w:p>
    <w:p w:rsidR="000F3575" w:rsidRDefault="009E0AA1">
      <w:pPr>
        <w:pStyle w:val="a4"/>
        <w:numPr>
          <w:ilvl w:val="0"/>
          <w:numId w:val="5"/>
        </w:numPr>
        <w:tabs>
          <w:tab w:val="left" w:pos="383"/>
        </w:tabs>
        <w:ind w:right="115" w:firstLine="0"/>
        <w:rPr>
          <w:sz w:val="24"/>
        </w:rPr>
      </w:pPr>
      <w:r>
        <w:rPr>
          <w:sz w:val="24"/>
        </w:rPr>
        <w:t>наименование, ОГРН, дату внесения записи в ЕГРЮЛ, ИНН, адрес государственной регистрации и адрес фактического места нахождения, почтовый адрес, контактные данные (телефон, e-mail), письменное обязательство соблюдать Устав и внутренние нормативные документы Кооператива – для юридических</w:t>
      </w:r>
      <w:r>
        <w:rPr>
          <w:spacing w:val="1"/>
          <w:sz w:val="24"/>
        </w:rPr>
        <w:t xml:space="preserve"> </w:t>
      </w:r>
      <w:r>
        <w:rPr>
          <w:sz w:val="24"/>
        </w:rPr>
        <w:t>лиц.</w:t>
      </w:r>
    </w:p>
    <w:p w:rsidR="000F3575" w:rsidRDefault="009E0AA1">
      <w:pPr>
        <w:pStyle w:val="a4"/>
        <w:numPr>
          <w:ilvl w:val="1"/>
          <w:numId w:val="6"/>
        </w:numPr>
        <w:tabs>
          <w:tab w:val="left" w:pos="561"/>
        </w:tabs>
        <w:spacing w:before="1"/>
        <w:ind w:right="110" w:firstLine="0"/>
        <w:jc w:val="both"/>
        <w:rPr>
          <w:sz w:val="24"/>
        </w:rPr>
      </w:pPr>
      <w:r>
        <w:rPr>
          <w:sz w:val="24"/>
        </w:rPr>
        <w:t>Заявление о приеме в члены Кооператива в день его поступления в Кооператив рассматривается на заседании Правления Кооператива, решение Правления Кооператива по поступившему заявлению доводится до сведения потенциального пайщика в устной форме в этот же</w:t>
      </w:r>
      <w:r>
        <w:rPr>
          <w:spacing w:val="-3"/>
          <w:sz w:val="24"/>
        </w:rPr>
        <w:t xml:space="preserve"> </w:t>
      </w:r>
      <w:r>
        <w:rPr>
          <w:sz w:val="24"/>
        </w:rPr>
        <w:t>день.</w:t>
      </w:r>
    </w:p>
    <w:p w:rsidR="000F3575" w:rsidRPr="00A7624C" w:rsidRDefault="009E0AA1" w:rsidP="00A7624C">
      <w:pPr>
        <w:pStyle w:val="a4"/>
        <w:numPr>
          <w:ilvl w:val="1"/>
          <w:numId w:val="6"/>
        </w:numPr>
        <w:tabs>
          <w:tab w:val="left" w:pos="561"/>
        </w:tabs>
        <w:ind w:right="110" w:firstLine="0"/>
        <w:jc w:val="both"/>
        <w:rPr>
          <w:sz w:val="24"/>
        </w:rPr>
      </w:pPr>
      <w:r w:rsidRPr="00A7624C">
        <w:rPr>
          <w:sz w:val="24"/>
        </w:rPr>
        <w:t xml:space="preserve">В день обращения в Кооператив с заявлением о приеме в члены Кооператива лицо, желающее вступить в члены Кооператива, оплачивает обязательный паевой и вступительный (регистрационный) взносы в размере, установленном Уставом Кооператива, в </w:t>
      </w:r>
      <w:r w:rsidR="00A7624C" w:rsidRPr="00A7624C">
        <w:rPr>
          <w:sz w:val="24"/>
        </w:rPr>
        <w:t xml:space="preserve">наличной или </w:t>
      </w:r>
      <w:r w:rsidRPr="00A7624C">
        <w:rPr>
          <w:sz w:val="24"/>
        </w:rPr>
        <w:t xml:space="preserve">безналичной форме путем перечисления денежных средств на банковский счет Кооператива; обязательный паевой и вступительный (регистрационный) взносы могут быть оплачены лицом, желающим вступить в члены Кооператива, также до подачи заявления о приеме в члены Кооператива или после получения положительного решения Правления Кооператива о принятии в члены Кооператива; </w:t>
      </w:r>
    </w:p>
    <w:p w:rsidR="000F3575" w:rsidRDefault="009E0AA1">
      <w:pPr>
        <w:pStyle w:val="a4"/>
        <w:numPr>
          <w:ilvl w:val="1"/>
          <w:numId w:val="6"/>
        </w:numPr>
        <w:tabs>
          <w:tab w:val="left" w:pos="561"/>
        </w:tabs>
        <w:ind w:right="110" w:firstLine="0"/>
        <w:jc w:val="both"/>
        <w:rPr>
          <w:sz w:val="24"/>
        </w:rPr>
      </w:pPr>
      <w:r w:rsidRPr="00A7624C">
        <w:rPr>
          <w:sz w:val="24"/>
        </w:rPr>
        <w:t>В день принятия Правлением Кооператива положительного решения о принятии в члены Кооператива нового пайщика при наличии подтверждения оплаты последним обязательного паевого и вступительного (регистрационного) взносов (поступление на банковский счет или в кассу Кооператива денежных средств в достаточном размере или наличие копи</w:t>
      </w:r>
      <w:r w:rsidRPr="00A7624C">
        <w:rPr>
          <w:spacing w:val="-16"/>
          <w:sz w:val="24"/>
        </w:rPr>
        <w:t xml:space="preserve">и </w:t>
      </w:r>
      <w:r w:rsidRPr="00A7624C">
        <w:rPr>
          <w:sz w:val="24"/>
        </w:rPr>
        <w:t>документа,</w:t>
      </w:r>
    </w:p>
    <w:p w:rsidR="000F3575" w:rsidRDefault="000F3575">
      <w:pPr>
        <w:jc w:val="both"/>
        <w:rPr>
          <w:sz w:val="24"/>
        </w:rPr>
        <w:sectPr w:rsidR="000F3575">
          <w:type w:val="continuous"/>
          <w:pgSz w:w="11910" w:h="16840"/>
          <w:pgMar w:top="760" w:right="740" w:bottom="280" w:left="1000" w:header="720" w:footer="720" w:gutter="0"/>
          <w:cols w:space="720"/>
        </w:sectPr>
      </w:pPr>
    </w:p>
    <w:p w:rsidR="000F3575" w:rsidRDefault="009E0AA1">
      <w:pPr>
        <w:pStyle w:val="a3"/>
        <w:spacing w:before="65"/>
        <w:ind w:right="113"/>
      </w:pPr>
      <w:r>
        <w:lastRenderedPageBreak/>
        <w:t>выданного кредитной организацией и подтверждающего совершение платежа в пользу Кооператива) между Кооперативом и лицом, принятым в члены Кооператива, заключается договор о передаче денежных средств в паевой фонд Кооператива в форме паевого взноса, который является документом, подтверждающим членство лица в Кооперативе, и содержит следующие сведения:</w:t>
      </w:r>
    </w:p>
    <w:p w:rsidR="000F3575" w:rsidRDefault="009E0AA1">
      <w:pPr>
        <w:pStyle w:val="a4"/>
        <w:numPr>
          <w:ilvl w:val="0"/>
          <w:numId w:val="4"/>
        </w:numPr>
        <w:tabs>
          <w:tab w:val="left" w:pos="392"/>
        </w:tabs>
        <w:spacing w:before="1"/>
        <w:ind w:firstLine="0"/>
        <w:jc w:val="both"/>
        <w:rPr>
          <w:sz w:val="24"/>
        </w:rPr>
      </w:pPr>
      <w:r>
        <w:rPr>
          <w:sz w:val="24"/>
        </w:rPr>
        <w:t>наименование, место нахождения и ОГРН</w:t>
      </w:r>
      <w:r>
        <w:rPr>
          <w:spacing w:val="-3"/>
          <w:sz w:val="24"/>
        </w:rPr>
        <w:t xml:space="preserve"> </w:t>
      </w:r>
      <w:r>
        <w:rPr>
          <w:sz w:val="24"/>
        </w:rPr>
        <w:t>Кооператива;</w:t>
      </w:r>
    </w:p>
    <w:p w:rsidR="000F3575" w:rsidRDefault="009E0AA1">
      <w:pPr>
        <w:pStyle w:val="a4"/>
        <w:numPr>
          <w:ilvl w:val="0"/>
          <w:numId w:val="4"/>
        </w:numPr>
        <w:tabs>
          <w:tab w:val="left" w:pos="440"/>
        </w:tabs>
        <w:ind w:right="107" w:firstLine="0"/>
        <w:jc w:val="both"/>
        <w:rPr>
          <w:sz w:val="24"/>
        </w:rPr>
      </w:pPr>
      <w:r>
        <w:rPr>
          <w:sz w:val="24"/>
        </w:rPr>
        <w:t>ФИО (если иное не вытекает из закона или национального обычая) члена Кооператива - физического лица или наименование, место нахождения, ОГРН, ИНН члена Кооператива - юридического</w:t>
      </w:r>
      <w:r>
        <w:rPr>
          <w:spacing w:val="-1"/>
          <w:sz w:val="24"/>
        </w:rPr>
        <w:t xml:space="preserve"> </w:t>
      </w:r>
      <w:r>
        <w:rPr>
          <w:sz w:val="24"/>
        </w:rPr>
        <w:t>лица;</w:t>
      </w:r>
    </w:p>
    <w:p w:rsidR="000F3575" w:rsidRDefault="009E0AA1">
      <w:pPr>
        <w:pStyle w:val="a4"/>
        <w:numPr>
          <w:ilvl w:val="0"/>
          <w:numId w:val="4"/>
        </w:numPr>
        <w:tabs>
          <w:tab w:val="left" w:pos="445"/>
        </w:tabs>
        <w:ind w:right="110" w:firstLine="0"/>
        <w:jc w:val="both"/>
        <w:rPr>
          <w:sz w:val="24"/>
        </w:rPr>
      </w:pPr>
      <w:r>
        <w:rPr>
          <w:sz w:val="24"/>
        </w:rPr>
        <w:t>почтовый адрес, номер телефона члена Кооператива, дату его вступления в Кооператив, сумму обязательного паевого взноса и дату его внесения, регистрационный номер записи в реестре членов Кооператива, дату выдачи документа, подтверждающего членство в Кооперативе;</w:t>
      </w:r>
    </w:p>
    <w:p w:rsidR="000F3575" w:rsidRDefault="009E0AA1">
      <w:pPr>
        <w:pStyle w:val="a4"/>
        <w:numPr>
          <w:ilvl w:val="0"/>
          <w:numId w:val="4"/>
        </w:numPr>
        <w:tabs>
          <w:tab w:val="left" w:pos="392"/>
        </w:tabs>
        <w:ind w:firstLine="0"/>
        <w:jc w:val="both"/>
        <w:rPr>
          <w:sz w:val="24"/>
        </w:rPr>
      </w:pPr>
      <w:r>
        <w:rPr>
          <w:sz w:val="24"/>
        </w:rPr>
        <w:t>права и обязанности члена</w:t>
      </w:r>
      <w:r>
        <w:rPr>
          <w:spacing w:val="-6"/>
          <w:sz w:val="24"/>
        </w:rPr>
        <w:t xml:space="preserve"> </w:t>
      </w:r>
      <w:r>
        <w:rPr>
          <w:sz w:val="24"/>
        </w:rPr>
        <w:t>Кооператива;</w:t>
      </w:r>
    </w:p>
    <w:p w:rsidR="000F3575" w:rsidRDefault="009E0AA1">
      <w:pPr>
        <w:pStyle w:val="a4"/>
        <w:numPr>
          <w:ilvl w:val="1"/>
          <w:numId w:val="6"/>
        </w:numPr>
        <w:tabs>
          <w:tab w:val="left" w:pos="561"/>
        </w:tabs>
        <w:ind w:right="107" w:firstLine="0"/>
        <w:jc w:val="both"/>
        <w:rPr>
          <w:sz w:val="24"/>
        </w:rPr>
      </w:pPr>
      <w:r>
        <w:rPr>
          <w:sz w:val="24"/>
        </w:rPr>
        <w:t>В случае принятия Правлением Кооператива отрицательного решения по результатам рассмотрения заявления о принятии в члены Кооператива лицу, подавшему такое заявление и уплатившему обязательный паевой и вступительный (регистрационный) взносы, возвращаются суммы внесенных денежных средств в безналичной форме. Решение Правления Кооператива об отказе в приёме в члены Кооператива сообщается заявителю в устной форме в этот же день. Отказ в приеме в члены Кооператива не препятствует повторному обращению с заявлением о приеме в члены</w:t>
      </w:r>
      <w:r>
        <w:rPr>
          <w:spacing w:val="-3"/>
          <w:sz w:val="24"/>
        </w:rPr>
        <w:t xml:space="preserve"> </w:t>
      </w:r>
      <w:r>
        <w:rPr>
          <w:sz w:val="24"/>
        </w:rPr>
        <w:t>Кооператива.</w:t>
      </w:r>
    </w:p>
    <w:p w:rsidR="000F3575" w:rsidRDefault="009E0AA1">
      <w:pPr>
        <w:pStyle w:val="a4"/>
        <w:numPr>
          <w:ilvl w:val="1"/>
          <w:numId w:val="6"/>
        </w:numPr>
        <w:tabs>
          <w:tab w:val="left" w:pos="561"/>
        </w:tabs>
        <w:ind w:right="109" w:firstLine="0"/>
        <w:jc w:val="both"/>
        <w:rPr>
          <w:sz w:val="24"/>
        </w:rPr>
      </w:pPr>
      <w:r>
        <w:rPr>
          <w:sz w:val="24"/>
        </w:rPr>
        <w:t>Членство в Кооперативе возникает со дня внесения соответствующей записи в реестр членов Кооператива, такая запись вносится в реестр членов Кооператива на основании решения Правления Кооператива о принятии лица в члены Кооператива в день оплаты обязательного паевого и вступительного (регистрационного) взносов, при этом днем оплаты считается наиболее ранний из следующих</w:t>
      </w:r>
      <w:r>
        <w:rPr>
          <w:spacing w:val="-1"/>
          <w:sz w:val="24"/>
        </w:rPr>
        <w:t xml:space="preserve"> </w:t>
      </w:r>
      <w:r>
        <w:rPr>
          <w:sz w:val="24"/>
        </w:rPr>
        <w:t>дней:</w:t>
      </w:r>
    </w:p>
    <w:p w:rsidR="000F3575" w:rsidRDefault="009E0AA1">
      <w:pPr>
        <w:pStyle w:val="a4"/>
        <w:numPr>
          <w:ilvl w:val="0"/>
          <w:numId w:val="5"/>
        </w:numPr>
        <w:tabs>
          <w:tab w:val="left" w:pos="295"/>
        </w:tabs>
        <w:ind w:right="117" w:firstLine="0"/>
        <w:rPr>
          <w:sz w:val="24"/>
        </w:rPr>
      </w:pPr>
      <w:r>
        <w:rPr>
          <w:sz w:val="24"/>
        </w:rPr>
        <w:t>день поступления сумм обязательного паевого и вступительного (регистрационного) взносов на банковский счет или в кассу</w:t>
      </w:r>
      <w:r>
        <w:rPr>
          <w:spacing w:val="-10"/>
          <w:sz w:val="24"/>
        </w:rPr>
        <w:t xml:space="preserve"> </w:t>
      </w:r>
      <w:r>
        <w:rPr>
          <w:sz w:val="24"/>
        </w:rPr>
        <w:t>Кооператива;</w:t>
      </w:r>
    </w:p>
    <w:p w:rsidR="000F3575" w:rsidRDefault="009E0AA1">
      <w:pPr>
        <w:pStyle w:val="a4"/>
        <w:numPr>
          <w:ilvl w:val="0"/>
          <w:numId w:val="5"/>
        </w:numPr>
        <w:tabs>
          <w:tab w:val="left" w:pos="343"/>
        </w:tabs>
        <w:ind w:right="111" w:firstLine="0"/>
        <w:rPr>
          <w:sz w:val="24"/>
        </w:rPr>
      </w:pPr>
      <w:r>
        <w:rPr>
          <w:sz w:val="24"/>
        </w:rPr>
        <w:t>день совершения лицом, желающим вступить в члены Кооператива, перевода денежных средств на банковский счет</w:t>
      </w:r>
      <w:r>
        <w:rPr>
          <w:spacing w:val="-3"/>
          <w:sz w:val="24"/>
        </w:rPr>
        <w:t xml:space="preserve"> </w:t>
      </w:r>
      <w:r>
        <w:rPr>
          <w:sz w:val="24"/>
        </w:rPr>
        <w:t>Кооператива;</w:t>
      </w:r>
    </w:p>
    <w:p w:rsidR="000F3575" w:rsidRDefault="009E0AA1">
      <w:pPr>
        <w:pStyle w:val="a3"/>
        <w:spacing w:after="7"/>
        <w:ind w:right="115"/>
      </w:pPr>
      <w:r>
        <w:t>если день оплаты обязательного паевого и вступительного (регистрационного) взносов предшествует дню принятия Правлением Кооператива решения о принятии лица в члены Кооператива, запись о новом пайщике вносится в реестр членов Кооператива в день принятия Правлением Кооператива названного решения.</w:t>
      </w:r>
    </w:p>
    <w:p w:rsidR="000F3575" w:rsidRDefault="008B1D13">
      <w:pPr>
        <w:pStyle w:val="a3"/>
        <w:ind w:left="104"/>
        <w:jc w:val="left"/>
        <w:rPr>
          <w:sz w:val="20"/>
        </w:rPr>
      </w:pPr>
      <w:r>
        <w:rPr>
          <w:sz w:val="20"/>
        </w:rPr>
      </w:r>
      <w:r>
        <w:rPr>
          <w:sz w:val="20"/>
        </w:rPr>
        <w:pict>
          <v:group id="_x0000_s1026" style="width:497.4pt;height:13.45pt;mso-position-horizontal-relative:char;mso-position-vertical-relative:line" coordsize="9948,269">
            <v:rect id="_x0000_s1027" style="position:absolute;width:9948;height:269" fillcolor="#fdffff" stroked="f"/>
            <w10:wrap type="none"/>
            <w10:anchorlock/>
          </v:group>
        </w:pict>
      </w:r>
    </w:p>
    <w:p w:rsidR="000F3575" w:rsidRDefault="009E0AA1">
      <w:pPr>
        <w:pStyle w:val="Heading1"/>
        <w:numPr>
          <w:ilvl w:val="0"/>
          <w:numId w:val="8"/>
        </w:numPr>
        <w:tabs>
          <w:tab w:val="left" w:pos="2267"/>
        </w:tabs>
        <w:spacing w:line="247" w:lineRule="exact"/>
        <w:ind w:left="2266" w:hanging="283"/>
        <w:jc w:val="left"/>
      </w:pPr>
      <w:r>
        <w:t>ПРАВА И ОБЯЗАННОСТИ ЧЛЕНА</w:t>
      </w:r>
      <w:r>
        <w:rPr>
          <w:spacing w:val="-2"/>
        </w:rPr>
        <w:t xml:space="preserve"> </w:t>
      </w:r>
      <w:r>
        <w:t>КООПЕРАТИВА</w:t>
      </w:r>
    </w:p>
    <w:p w:rsidR="000F3575" w:rsidRDefault="009E0AA1">
      <w:pPr>
        <w:pStyle w:val="a4"/>
        <w:numPr>
          <w:ilvl w:val="1"/>
          <w:numId w:val="3"/>
        </w:numPr>
        <w:tabs>
          <w:tab w:val="left" w:pos="561"/>
        </w:tabs>
        <w:spacing w:before="115"/>
        <w:rPr>
          <w:sz w:val="24"/>
        </w:rPr>
      </w:pPr>
      <w:r>
        <w:rPr>
          <w:sz w:val="24"/>
        </w:rPr>
        <w:t>Член Кооператива имеет</w:t>
      </w:r>
      <w:r>
        <w:rPr>
          <w:spacing w:val="-3"/>
          <w:sz w:val="24"/>
        </w:rPr>
        <w:t xml:space="preserve"> </w:t>
      </w:r>
      <w:r>
        <w:rPr>
          <w:sz w:val="24"/>
        </w:rPr>
        <w:t>право:</w:t>
      </w:r>
    </w:p>
    <w:p w:rsidR="000F3575" w:rsidRDefault="009E0AA1">
      <w:pPr>
        <w:pStyle w:val="a4"/>
        <w:numPr>
          <w:ilvl w:val="2"/>
          <w:numId w:val="3"/>
        </w:numPr>
        <w:tabs>
          <w:tab w:val="left" w:pos="842"/>
        </w:tabs>
        <w:ind w:right="110" w:firstLine="0"/>
        <w:jc w:val="both"/>
        <w:rPr>
          <w:sz w:val="24"/>
        </w:rPr>
      </w:pPr>
      <w:r>
        <w:rPr>
          <w:sz w:val="24"/>
        </w:rPr>
        <w:t>получать займы на потребительские и иные нужды на условиях, предусмотренных Положением о порядке предоставления займов членам Кооператива, пользоваться иными услугами, предоставляемыми</w:t>
      </w:r>
      <w:r>
        <w:rPr>
          <w:spacing w:val="-1"/>
          <w:sz w:val="24"/>
        </w:rPr>
        <w:t xml:space="preserve"> </w:t>
      </w:r>
      <w:r>
        <w:rPr>
          <w:sz w:val="24"/>
        </w:rPr>
        <w:t>Кооперативом;</w:t>
      </w:r>
    </w:p>
    <w:p w:rsidR="000F3575" w:rsidRDefault="009E0AA1">
      <w:pPr>
        <w:pStyle w:val="a4"/>
        <w:numPr>
          <w:ilvl w:val="2"/>
          <w:numId w:val="3"/>
        </w:numPr>
        <w:tabs>
          <w:tab w:val="left" w:pos="842"/>
        </w:tabs>
        <w:ind w:right="110" w:firstLine="0"/>
        <w:jc w:val="both"/>
        <w:rPr>
          <w:sz w:val="24"/>
        </w:rPr>
      </w:pPr>
      <w:r>
        <w:rPr>
          <w:sz w:val="24"/>
        </w:rPr>
        <w:t>участвовать в управлении Кооперативом, в том числе в работе Общего собрания членов Кооператива, с правом одного голоса независимо от суммы внесенных взносов: инициировать созыв Общего собрания членов Кооператива в порядке, определенном Уставом Кооператива, участвовать в обсуждении повестки дня Общего собрания членов Кооператива и вносить предложения по ней, избирать и быть избранными в органы</w:t>
      </w:r>
      <w:r>
        <w:rPr>
          <w:spacing w:val="-8"/>
          <w:sz w:val="24"/>
        </w:rPr>
        <w:t xml:space="preserve"> </w:t>
      </w:r>
      <w:r>
        <w:rPr>
          <w:sz w:val="24"/>
        </w:rPr>
        <w:t>Кооператива;</w:t>
      </w:r>
    </w:p>
    <w:p w:rsidR="000F3575" w:rsidRDefault="009E0AA1">
      <w:pPr>
        <w:pStyle w:val="a4"/>
        <w:numPr>
          <w:ilvl w:val="2"/>
          <w:numId w:val="3"/>
        </w:numPr>
        <w:tabs>
          <w:tab w:val="left" w:pos="842"/>
        </w:tabs>
        <w:spacing w:before="1"/>
        <w:ind w:right="117" w:firstLine="0"/>
        <w:jc w:val="both"/>
        <w:rPr>
          <w:sz w:val="24"/>
        </w:rPr>
      </w:pPr>
      <w:r w:rsidRPr="00DA7001">
        <w:rPr>
          <w:sz w:val="24"/>
        </w:rPr>
        <w:t xml:space="preserve">передавать Кооперативу денежные средства на основании договора займа </w:t>
      </w:r>
      <w:r>
        <w:rPr>
          <w:sz w:val="24"/>
        </w:rPr>
        <w:t>или договора передачи личных</w:t>
      </w:r>
      <w:r>
        <w:rPr>
          <w:spacing w:val="-25"/>
          <w:sz w:val="24"/>
        </w:rPr>
        <w:t xml:space="preserve"> </w:t>
      </w:r>
      <w:r>
        <w:rPr>
          <w:sz w:val="24"/>
        </w:rPr>
        <w:t>сбережений;</w:t>
      </w:r>
    </w:p>
    <w:p w:rsidR="000F3575" w:rsidRDefault="009E0AA1">
      <w:pPr>
        <w:pStyle w:val="a4"/>
        <w:numPr>
          <w:ilvl w:val="2"/>
          <w:numId w:val="3"/>
        </w:numPr>
        <w:tabs>
          <w:tab w:val="left" w:pos="842"/>
        </w:tabs>
        <w:ind w:firstLine="0"/>
        <w:rPr>
          <w:sz w:val="24"/>
        </w:rPr>
      </w:pPr>
      <w:r>
        <w:rPr>
          <w:sz w:val="24"/>
        </w:rPr>
        <w:t>вносить в Паевой фонд Кооператива добровольные паевые</w:t>
      </w:r>
      <w:r>
        <w:rPr>
          <w:spacing w:val="-11"/>
          <w:sz w:val="24"/>
        </w:rPr>
        <w:t xml:space="preserve"> </w:t>
      </w:r>
      <w:r>
        <w:rPr>
          <w:sz w:val="24"/>
        </w:rPr>
        <w:t>взносы;</w:t>
      </w:r>
    </w:p>
    <w:p w:rsidR="000F3575" w:rsidRDefault="009E0AA1">
      <w:pPr>
        <w:pStyle w:val="a4"/>
        <w:numPr>
          <w:ilvl w:val="2"/>
          <w:numId w:val="3"/>
        </w:numPr>
        <w:tabs>
          <w:tab w:val="left" w:pos="842"/>
        </w:tabs>
        <w:ind w:firstLine="0"/>
        <w:rPr>
          <w:sz w:val="24"/>
        </w:rPr>
      </w:pPr>
      <w:r>
        <w:rPr>
          <w:sz w:val="24"/>
        </w:rPr>
        <w:t>получать от органов Кооператива информацию по вопросам деятельности</w:t>
      </w:r>
      <w:r>
        <w:rPr>
          <w:spacing w:val="-20"/>
          <w:sz w:val="24"/>
        </w:rPr>
        <w:t xml:space="preserve"> </w:t>
      </w:r>
      <w:r>
        <w:rPr>
          <w:sz w:val="24"/>
        </w:rPr>
        <w:t>Кооператива;</w:t>
      </w:r>
    </w:p>
    <w:p w:rsidR="000F3575" w:rsidRDefault="009E0AA1">
      <w:pPr>
        <w:pStyle w:val="a4"/>
        <w:numPr>
          <w:ilvl w:val="2"/>
          <w:numId w:val="3"/>
        </w:numPr>
        <w:tabs>
          <w:tab w:val="left" w:pos="842"/>
        </w:tabs>
        <w:ind w:right="114" w:firstLine="0"/>
        <w:jc w:val="both"/>
        <w:rPr>
          <w:sz w:val="24"/>
        </w:rPr>
      </w:pPr>
      <w:r>
        <w:rPr>
          <w:sz w:val="24"/>
        </w:rPr>
        <w:t>получить сумму паенакопления (пая) и переданных Кооперативу на основании договора займа или договора передачи личных сбережений денежных средств при прекращении членства в</w:t>
      </w:r>
      <w:r>
        <w:rPr>
          <w:spacing w:val="-10"/>
          <w:sz w:val="24"/>
        </w:rPr>
        <w:t xml:space="preserve"> </w:t>
      </w:r>
      <w:r>
        <w:rPr>
          <w:sz w:val="24"/>
        </w:rPr>
        <w:t>Кооперативе;</w:t>
      </w:r>
    </w:p>
    <w:p w:rsidR="000F3575" w:rsidRDefault="009E0AA1">
      <w:pPr>
        <w:pStyle w:val="a4"/>
        <w:numPr>
          <w:ilvl w:val="2"/>
          <w:numId w:val="3"/>
        </w:numPr>
        <w:tabs>
          <w:tab w:val="left" w:pos="842"/>
        </w:tabs>
        <w:ind w:firstLine="0"/>
        <w:jc w:val="both"/>
        <w:rPr>
          <w:sz w:val="24"/>
        </w:rPr>
      </w:pPr>
      <w:r>
        <w:rPr>
          <w:sz w:val="24"/>
        </w:rPr>
        <w:t>добровольно выйти из Кооператива по своему</w:t>
      </w:r>
      <w:r>
        <w:rPr>
          <w:spacing w:val="-9"/>
          <w:sz w:val="24"/>
        </w:rPr>
        <w:t xml:space="preserve"> </w:t>
      </w:r>
      <w:r>
        <w:rPr>
          <w:sz w:val="24"/>
        </w:rPr>
        <w:t>заявлению;</w:t>
      </w:r>
    </w:p>
    <w:p w:rsidR="000F3575" w:rsidRDefault="000F3575">
      <w:pPr>
        <w:jc w:val="both"/>
        <w:rPr>
          <w:sz w:val="24"/>
        </w:rPr>
        <w:sectPr w:rsidR="000F3575">
          <w:footerReference w:type="default" r:id="rId7"/>
          <w:pgSz w:w="11910" w:h="16840"/>
          <w:pgMar w:top="760" w:right="740" w:bottom="1160" w:left="1000" w:header="0" w:footer="964" w:gutter="0"/>
          <w:pgNumType w:start="2"/>
          <w:cols w:space="720"/>
        </w:sectPr>
      </w:pPr>
    </w:p>
    <w:p w:rsidR="000F3575" w:rsidRDefault="009E0AA1">
      <w:pPr>
        <w:pStyle w:val="a4"/>
        <w:numPr>
          <w:ilvl w:val="2"/>
          <w:numId w:val="3"/>
        </w:numPr>
        <w:tabs>
          <w:tab w:val="left" w:pos="842"/>
        </w:tabs>
        <w:spacing w:before="65"/>
        <w:ind w:right="109" w:firstLine="0"/>
        <w:jc w:val="both"/>
        <w:rPr>
          <w:sz w:val="24"/>
        </w:rPr>
      </w:pPr>
      <w:r>
        <w:rPr>
          <w:sz w:val="24"/>
        </w:rPr>
        <w:lastRenderedPageBreak/>
        <w:t>осуществлять иные права члена Кооператива, предусмотренные законодательством Российской Федерации о кредитной кооперации, Уставом и внутренними нормативными документами</w:t>
      </w:r>
      <w:r>
        <w:rPr>
          <w:spacing w:val="-1"/>
          <w:sz w:val="24"/>
        </w:rPr>
        <w:t xml:space="preserve"> </w:t>
      </w:r>
      <w:r>
        <w:rPr>
          <w:sz w:val="24"/>
        </w:rPr>
        <w:t>Кооператива.</w:t>
      </w:r>
    </w:p>
    <w:p w:rsidR="000F3575" w:rsidRDefault="009E0AA1">
      <w:pPr>
        <w:pStyle w:val="a4"/>
        <w:numPr>
          <w:ilvl w:val="1"/>
          <w:numId w:val="2"/>
        </w:numPr>
        <w:tabs>
          <w:tab w:val="left" w:pos="561"/>
        </w:tabs>
        <w:spacing w:before="1"/>
        <w:jc w:val="both"/>
        <w:rPr>
          <w:sz w:val="24"/>
        </w:rPr>
      </w:pPr>
      <w:r>
        <w:rPr>
          <w:sz w:val="24"/>
        </w:rPr>
        <w:t>Член Кооператива</w:t>
      </w:r>
      <w:r>
        <w:rPr>
          <w:spacing w:val="-3"/>
          <w:sz w:val="24"/>
        </w:rPr>
        <w:t xml:space="preserve"> </w:t>
      </w:r>
      <w:r>
        <w:rPr>
          <w:sz w:val="24"/>
        </w:rPr>
        <w:t>обязан:</w:t>
      </w:r>
    </w:p>
    <w:p w:rsidR="000F3575" w:rsidRDefault="009E0AA1">
      <w:pPr>
        <w:pStyle w:val="a4"/>
        <w:numPr>
          <w:ilvl w:val="2"/>
          <w:numId w:val="2"/>
        </w:numPr>
        <w:tabs>
          <w:tab w:val="left" w:pos="842"/>
        </w:tabs>
        <w:ind w:firstLine="0"/>
        <w:jc w:val="both"/>
        <w:rPr>
          <w:sz w:val="24"/>
        </w:rPr>
      </w:pPr>
      <w:r>
        <w:rPr>
          <w:sz w:val="24"/>
        </w:rPr>
        <w:t>соблюдать Устав и выполнять решения органов</w:t>
      </w:r>
      <w:r>
        <w:rPr>
          <w:spacing w:val="-5"/>
          <w:sz w:val="24"/>
        </w:rPr>
        <w:t xml:space="preserve"> </w:t>
      </w:r>
      <w:r>
        <w:rPr>
          <w:sz w:val="24"/>
        </w:rPr>
        <w:t>Кооператива;</w:t>
      </w:r>
    </w:p>
    <w:p w:rsidR="000F3575" w:rsidRPr="00DA7001" w:rsidRDefault="009E0AA1">
      <w:pPr>
        <w:pStyle w:val="a4"/>
        <w:numPr>
          <w:ilvl w:val="2"/>
          <w:numId w:val="2"/>
        </w:numPr>
        <w:tabs>
          <w:tab w:val="left" w:pos="842"/>
        </w:tabs>
        <w:ind w:right="112" w:firstLine="0"/>
        <w:jc w:val="both"/>
        <w:rPr>
          <w:sz w:val="24"/>
        </w:rPr>
      </w:pPr>
      <w:r w:rsidRPr="00DA7001">
        <w:rPr>
          <w:sz w:val="24"/>
        </w:rPr>
        <w:t>вносить взносы члена Кооператива в порядке и размере, определенном Уставом, внутренними нормативными документами Кооператива;</w:t>
      </w:r>
    </w:p>
    <w:p w:rsidR="000F3575" w:rsidRDefault="009E0AA1">
      <w:pPr>
        <w:pStyle w:val="a4"/>
        <w:numPr>
          <w:ilvl w:val="2"/>
          <w:numId w:val="2"/>
        </w:numPr>
        <w:tabs>
          <w:tab w:val="left" w:pos="842"/>
        </w:tabs>
        <w:spacing w:before="2" w:line="237" w:lineRule="auto"/>
        <w:ind w:right="117" w:firstLine="0"/>
        <w:jc w:val="both"/>
        <w:rPr>
          <w:sz w:val="24"/>
        </w:rPr>
      </w:pPr>
      <w:r>
        <w:rPr>
          <w:sz w:val="24"/>
        </w:rPr>
        <w:t>своевременно возвращать полученные от Кооператива займы, а при прекращении членства в Кооперативе - досрочно возвратить полученные от Кооператива</w:t>
      </w:r>
      <w:r>
        <w:rPr>
          <w:spacing w:val="-15"/>
          <w:sz w:val="24"/>
        </w:rPr>
        <w:t xml:space="preserve"> </w:t>
      </w:r>
      <w:r>
        <w:rPr>
          <w:sz w:val="24"/>
        </w:rPr>
        <w:t>займы;</w:t>
      </w:r>
    </w:p>
    <w:p w:rsidR="000F3575" w:rsidRDefault="009E0AA1">
      <w:pPr>
        <w:pStyle w:val="a4"/>
        <w:numPr>
          <w:ilvl w:val="2"/>
          <w:numId w:val="2"/>
        </w:numPr>
        <w:tabs>
          <w:tab w:val="left" w:pos="842"/>
        </w:tabs>
        <w:spacing w:before="1"/>
        <w:ind w:right="106" w:firstLine="0"/>
        <w:jc w:val="both"/>
        <w:rPr>
          <w:sz w:val="24"/>
        </w:rPr>
      </w:pPr>
      <w:r>
        <w:rPr>
          <w:sz w:val="24"/>
        </w:rPr>
        <w:t>досрочно исполнить обязательство по погашению рассрочки внесения переменного членского взноса в случае исключения пайщика из членов Кооператива, погасить начисленный к моменту прекращения членства в Кооперативе и не погашенный постоянный членский</w:t>
      </w:r>
      <w:r>
        <w:rPr>
          <w:spacing w:val="-26"/>
          <w:sz w:val="24"/>
        </w:rPr>
        <w:t xml:space="preserve"> </w:t>
      </w:r>
      <w:r>
        <w:rPr>
          <w:sz w:val="24"/>
        </w:rPr>
        <w:t>взнос;</w:t>
      </w:r>
    </w:p>
    <w:p w:rsidR="000F3575" w:rsidRDefault="009E0AA1">
      <w:pPr>
        <w:pStyle w:val="a4"/>
        <w:numPr>
          <w:ilvl w:val="2"/>
          <w:numId w:val="2"/>
        </w:numPr>
        <w:tabs>
          <w:tab w:val="left" w:pos="842"/>
        </w:tabs>
        <w:ind w:right="104" w:firstLine="0"/>
        <w:jc w:val="both"/>
        <w:rPr>
          <w:sz w:val="24"/>
        </w:rPr>
      </w:pPr>
      <w:r>
        <w:rPr>
          <w:sz w:val="24"/>
        </w:rPr>
        <w:t xml:space="preserve">незамедлительно уведомлять Кооператив об изменении своих ФИО, реквизитов документа, удостоверяющего личность, адреса регистрации и/или фактического проживания, контактных данных, недействительности паспорта гражданина </w:t>
      </w:r>
      <w:r>
        <w:rPr>
          <w:spacing w:val="2"/>
          <w:sz w:val="24"/>
        </w:rPr>
        <w:t xml:space="preserve">РФ, </w:t>
      </w:r>
      <w:r>
        <w:rPr>
          <w:sz w:val="24"/>
        </w:rPr>
        <w:t>утрате статуса индивидуального предпринимателя – для физических лиц, наименования, организационно- правовой формы, адреса регистрации и/или фактического нахождения, контактных данных, реквизитов банковского счета, состава органов управления – для юридических лиц; член Кооператива самостоятельно несет неблагоприятные последствия, вызванные неисполнением указанной</w:t>
      </w:r>
      <w:r>
        <w:rPr>
          <w:spacing w:val="-1"/>
          <w:sz w:val="24"/>
        </w:rPr>
        <w:t xml:space="preserve"> </w:t>
      </w:r>
      <w:r>
        <w:rPr>
          <w:sz w:val="24"/>
        </w:rPr>
        <w:t>обязанности;</w:t>
      </w:r>
    </w:p>
    <w:p w:rsidR="000F3575" w:rsidRDefault="009E0AA1">
      <w:pPr>
        <w:pStyle w:val="a4"/>
        <w:numPr>
          <w:ilvl w:val="2"/>
          <w:numId w:val="2"/>
        </w:numPr>
        <w:tabs>
          <w:tab w:val="left" w:pos="842"/>
        </w:tabs>
        <w:spacing w:before="1"/>
        <w:ind w:right="109" w:firstLine="0"/>
        <w:jc w:val="both"/>
        <w:rPr>
          <w:sz w:val="24"/>
        </w:rPr>
      </w:pPr>
      <w:r>
        <w:rPr>
          <w:sz w:val="24"/>
        </w:rPr>
        <w:t>по требованию Кооператива предоставить документально подтвержденную информацию об источнике происхождения денежных средств, передаваемых Кооперативу на основании договора передачи личных сбережений или договора займа (договора передачи временно свободных денежных</w:t>
      </w:r>
      <w:r>
        <w:rPr>
          <w:spacing w:val="2"/>
          <w:sz w:val="24"/>
        </w:rPr>
        <w:t xml:space="preserve"> </w:t>
      </w:r>
      <w:r>
        <w:rPr>
          <w:sz w:val="24"/>
        </w:rPr>
        <w:t>средств);</w:t>
      </w:r>
    </w:p>
    <w:p w:rsidR="000F3575" w:rsidRDefault="009E0AA1">
      <w:pPr>
        <w:pStyle w:val="a4"/>
        <w:numPr>
          <w:ilvl w:val="2"/>
          <w:numId w:val="2"/>
        </w:numPr>
        <w:tabs>
          <w:tab w:val="left" w:pos="842"/>
        </w:tabs>
        <w:ind w:right="113" w:firstLine="0"/>
        <w:jc w:val="both"/>
        <w:rPr>
          <w:sz w:val="24"/>
        </w:rPr>
      </w:pPr>
      <w:r>
        <w:rPr>
          <w:sz w:val="24"/>
        </w:rPr>
        <w:t>сообщать Кооперативу о своей заинтересованности в дальнейшем продолжении членства в Кооперативе и подтверждать достоверность своих идентификационных данных, учтенных в реестре членов Кооператива, в случае если пайщик не участвовал в организуемой Кооперативом финансовой взаимопомощи в течение</w:t>
      </w:r>
      <w:r>
        <w:rPr>
          <w:spacing w:val="-6"/>
          <w:sz w:val="24"/>
        </w:rPr>
        <w:t xml:space="preserve"> </w:t>
      </w:r>
      <w:r>
        <w:rPr>
          <w:sz w:val="24"/>
        </w:rPr>
        <w:t>года;</w:t>
      </w:r>
    </w:p>
    <w:p w:rsidR="000F3575" w:rsidRDefault="009E0AA1">
      <w:pPr>
        <w:pStyle w:val="a4"/>
        <w:numPr>
          <w:ilvl w:val="2"/>
          <w:numId w:val="2"/>
        </w:numPr>
        <w:tabs>
          <w:tab w:val="left" w:pos="842"/>
        </w:tabs>
        <w:ind w:right="109" w:firstLine="0"/>
        <w:jc w:val="both"/>
        <w:rPr>
          <w:sz w:val="24"/>
        </w:rPr>
      </w:pPr>
      <w:r>
        <w:rPr>
          <w:sz w:val="24"/>
        </w:rPr>
        <w:t>вносить дополнительные взносы в течение 3-х месяцев после утверждения годового баланса Кооператива в случае необходимости покрытия убытков</w:t>
      </w:r>
      <w:r>
        <w:rPr>
          <w:spacing w:val="-7"/>
          <w:sz w:val="24"/>
        </w:rPr>
        <w:t xml:space="preserve"> </w:t>
      </w:r>
      <w:r>
        <w:rPr>
          <w:sz w:val="24"/>
        </w:rPr>
        <w:t>Кооператива;</w:t>
      </w:r>
    </w:p>
    <w:p w:rsidR="000F3575" w:rsidRDefault="009E0AA1">
      <w:pPr>
        <w:pStyle w:val="a4"/>
        <w:numPr>
          <w:ilvl w:val="2"/>
          <w:numId w:val="2"/>
        </w:numPr>
        <w:tabs>
          <w:tab w:val="left" w:pos="842"/>
        </w:tabs>
        <w:ind w:right="115" w:firstLine="0"/>
        <w:jc w:val="both"/>
        <w:rPr>
          <w:sz w:val="24"/>
        </w:rPr>
      </w:pPr>
      <w:r>
        <w:rPr>
          <w:sz w:val="24"/>
        </w:rPr>
        <w:t>солидарно с другими членами Кооператива нести субсидиарную ответственность по обязательствам Кооператива в пределах невнесенной части дополнительного</w:t>
      </w:r>
      <w:r>
        <w:rPr>
          <w:spacing w:val="-9"/>
          <w:sz w:val="24"/>
        </w:rPr>
        <w:t xml:space="preserve"> </w:t>
      </w:r>
      <w:r>
        <w:rPr>
          <w:sz w:val="24"/>
        </w:rPr>
        <w:t>взноса;</w:t>
      </w:r>
    </w:p>
    <w:p w:rsidR="000F3575" w:rsidRDefault="009E0AA1">
      <w:pPr>
        <w:pStyle w:val="a4"/>
        <w:numPr>
          <w:ilvl w:val="2"/>
          <w:numId w:val="2"/>
        </w:numPr>
        <w:tabs>
          <w:tab w:val="left" w:pos="842"/>
        </w:tabs>
        <w:spacing w:before="1"/>
        <w:ind w:right="116" w:firstLine="0"/>
        <w:jc w:val="both"/>
        <w:rPr>
          <w:sz w:val="24"/>
        </w:rPr>
      </w:pPr>
      <w:r>
        <w:rPr>
          <w:sz w:val="24"/>
        </w:rPr>
        <w:t>исполнять иные обязанности члена Кооператива, предусмотренные действующим законодательством Российской Федерации о кредитной кооперации, Уставом и внутренними нормативными документами</w:t>
      </w:r>
      <w:r>
        <w:rPr>
          <w:spacing w:val="-1"/>
          <w:sz w:val="24"/>
        </w:rPr>
        <w:t xml:space="preserve"> </w:t>
      </w:r>
      <w:r>
        <w:rPr>
          <w:sz w:val="24"/>
        </w:rPr>
        <w:t>Кооператива.</w:t>
      </w:r>
    </w:p>
    <w:p w:rsidR="000F3575" w:rsidRDefault="000F3575">
      <w:pPr>
        <w:pStyle w:val="a3"/>
        <w:spacing w:before="5"/>
        <w:ind w:left="0"/>
        <w:jc w:val="left"/>
        <w:rPr>
          <w:sz w:val="20"/>
        </w:rPr>
      </w:pPr>
    </w:p>
    <w:p w:rsidR="000F3575" w:rsidRDefault="009E0AA1">
      <w:pPr>
        <w:pStyle w:val="Heading1"/>
        <w:numPr>
          <w:ilvl w:val="0"/>
          <w:numId w:val="8"/>
        </w:numPr>
        <w:tabs>
          <w:tab w:val="left" w:pos="2469"/>
        </w:tabs>
        <w:ind w:left="2468" w:hanging="283"/>
        <w:jc w:val="left"/>
      </w:pPr>
      <w:r>
        <w:t>ПРЕКРАЩЕНИЕ ЧЛЕНСТВА В КООПЕРАТИВЕ</w:t>
      </w:r>
    </w:p>
    <w:p w:rsidR="000F3575" w:rsidRDefault="009E0AA1">
      <w:pPr>
        <w:pStyle w:val="a4"/>
        <w:numPr>
          <w:ilvl w:val="1"/>
          <w:numId w:val="1"/>
        </w:numPr>
        <w:tabs>
          <w:tab w:val="left" w:pos="561"/>
        </w:tabs>
        <w:spacing w:before="115"/>
        <w:ind w:firstLine="0"/>
        <w:jc w:val="both"/>
        <w:rPr>
          <w:sz w:val="24"/>
        </w:rPr>
      </w:pPr>
      <w:r>
        <w:rPr>
          <w:sz w:val="24"/>
        </w:rPr>
        <w:t>Членство в Кооперативе прекращается в</w:t>
      </w:r>
      <w:r>
        <w:rPr>
          <w:spacing w:val="-3"/>
          <w:sz w:val="24"/>
        </w:rPr>
        <w:t xml:space="preserve"> </w:t>
      </w:r>
      <w:r>
        <w:rPr>
          <w:sz w:val="24"/>
        </w:rPr>
        <w:t>случае:</w:t>
      </w:r>
    </w:p>
    <w:p w:rsidR="000F3575" w:rsidRDefault="009E0AA1">
      <w:pPr>
        <w:pStyle w:val="a4"/>
        <w:numPr>
          <w:ilvl w:val="0"/>
          <w:numId w:val="5"/>
        </w:numPr>
        <w:tabs>
          <w:tab w:val="left" w:pos="273"/>
        </w:tabs>
        <w:ind w:left="272" w:hanging="140"/>
        <w:rPr>
          <w:sz w:val="24"/>
        </w:rPr>
      </w:pPr>
      <w:r>
        <w:rPr>
          <w:sz w:val="24"/>
        </w:rPr>
        <w:t>добровольного выхода из</w:t>
      </w:r>
      <w:r>
        <w:rPr>
          <w:spacing w:val="-2"/>
          <w:sz w:val="24"/>
        </w:rPr>
        <w:t xml:space="preserve"> </w:t>
      </w:r>
      <w:r>
        <w:rPr>
          <w:sz w:val="24"/>
        </w:rPr>
        <w:t>Кооператива;</w:t>
      </w:r>
    </w:p>
    <w:p w:rsidR="000F3575" w:rsidRPr="002C3478" w:rsidRDefault="009E0AA1" w:rsidP="002C3478">
      <w:pPr>
        <w:pStyle w:val="a4"/>
        <w:numPr>
          <w:ilvl w:val="0"/>
          <w:numId w:val="5"/>
        </w:numPr>
        <w:tabs>
          <w:tab w:val="left" w:pos="273"/>
          <w:tab w:val="left" w:pos="369"/>
        </w:tabs>
        <w:ind w:right="104" w:firstLine="0"/>
        <w:rPr>
          <w:color w:val="FF0000"/>
          <w:sz w:val="24"/>
        </w:rPr>
      </w:pPr>
      <w:r w:rsidRPr="002C3478">
        <w:rPr>
          <w:sz w:val="24"/>
        </w:rPr>
        <w:t>исключения из членов</w:t>
      </w:r>
      <w:r w:rsidRPr="002C3478">
        <w:rPr>
          <w:spacing w:val="-1"/>
          <w:sz w:val="24"/>
        </w:rPr>
        <w:t xml:space="preserve"> </w:t>
      </w:r>
      <w:r w:rsidRPr="002C3478">
        <w:rPr>
          <w:sz w:val="24"/>
        </w:rPr>
        <w:t>Кооператива;</w:t>
      </w:r>
    </w:p>
    <w:p w:rsidR="000F3575" w:rsidRDefault="009E0AA1">
      <w:pPr>
        <w:pStyle w:val="a4"/>
        <w:numPr>
          <w:ilvl w:val="0"/>
          <w:numId w:val="5"/>
        </w:numPr>
        <w:tabs>
          <w:tab w:val="left" w:pos="369"/>
        </w:tabs>
        <w:ind w:right="104" w:firstLine="0"/>
        <w:rPr>
          <w:sz w:val="24"/>
        </w:rPr>
      </w:pPr>
      <w:r w:rsidRPr="002C3478">
        <w:rPr>
          <w:sz w:val="24"/>
        </w:rPr>
        <w:t>ликвидации или прекращения в результате реорганизации юридического лица - члена Кооператива;</w:t>
      </w:r>
    </w:p>
    <w:p w:rsidR="000F3575" w:rsidRDefault="009E0AA1">
      <w:pPr>
        <w:pStyle w:val="a4"/>
        <w:numPr>
          <w:ilvl w:val="0"/>
          <w:numId w:val="5"/>
        </w:numPr>
        <w:tabs>
          <w:tab w:val="left" w:pos="292"/>
        </w:tabs>
        <w:ind w:right="103" w:firstLine="0"/>
        <w:rPr>
          <w:sz w:val="24"/>
        </w:rPr>
      </w:pPr>
      <w:r>
        <w:rPr>
          <w:sz w:val="24"/>
        </w:rPr>
        <w:t xml:space="preserve">прекращения юридического лица - члена Кооператива в связи с исключением его из ЕГРЮЛ по решению регистрирующего органа в порядке, предусмотренном статьей 21.1 Федерального закона </w:t>
      </w:r>
      <w:r>
        <w:rPr>
          <w:spacing w:val="-4"/>
          <w:sz w:val="24"/>
        </w:rPr>
        <w:t>«О</w:t>
      </w:r>
      <w:r>
        <w:rPr>
          <w:spacing w:val="52"/>
          <w:sz w:val="24"/>
        </w:rPr>
        <w:t xml:space="preserve"> </w:t>
      </w:r>
      <w:r>
        <w:rPr>
          <w:sz w:val="24"/>
        </w:rPr>
        <w:t>государственной регистрации юридических лиц и индивидуальных предпринимателей»;</w:t>
      </w:r>
    </w:p>
    <w:p w:rsidR="000F3575" w:rsidRDefault="009E0AA1">
      <w:pPr>
        <w:pStyle w:val="a4"/>
        <w:numPr>
          <w:ilvl w:val="0"/>
          <w:numId w:val="5"/>
        </w:numPr>
        <w:tabs>
          <w:tab w:val="left" w:pos="285"/>
        </w:tabs>
        <w:spacing w:before="1"/>
        <w:ind w:right="107" w:firstLine="0"/>
        <w:rPr>
          <w:sz w:val="24"/>
        </w:rPr>
      </w:pPr>
      <w:r>
        <w:rPr>
          <w:sz w:val="24"/>
        </w:rPr>
        <w:t>смерти члена Кооператива - физического лица или объявления его умершим в установленном федеральным законом</w:t>
      </w:r>
      <w:r>
        <w:rPr>
          <w:spacing w:val="-4"/>
          <w:sz w:val="24"/>
        </w:rPr>
        <w:t xml:space="preserve"> </w:t>
      </w:r>
      <w:r>
        <w:rPr>
          <w:sz w:val="24"/>
        </w:rPr>
        <w:t>порядке;</w:t>
      </w:r>
    </w:p>
    <w:p w:rsidR="000F3575" w:rsidRDefault="009E0AA1">
      <w:pPr>
        <w:pStyle w:val="a4"/>
        <w:numPr>
          <w:ilvl w:val="0"/>
          <w:numId w:val="5"/>
        </w:numPr>
        <w:tabs>
          <w:tab w:val="left" w:pos="273"/>
        </w:tabs>
        <w:ind w:left="272" w:hanging="140"/>
        <w:rPr>
          <w:sz w:val="24"/>
        </w:rPr>
      </w:pPr>
      <w:r>
        <w:rPr>
          <w:sz w:val="24"/>
        </w:rPr>
        <w:t>прекращения Кооператива в результате его</w:t>
      </w:r>
      <w:r>
        <w:rPr>
          <w:spacing w:val="-6"/>
          <w:sz w:val="24"/>
        </w:rPr>
        <w:t xml:space="preserve"> </w:t>
      </w:r>
      <w:r>
        <w:rPr>
          <w:sz w:val="24"/>
        </w:rPr>
        <w:t>реорганизации;</w:t>
      </w:r>
    </w:p>
    <w:p w:rsidR="000F3575" w:rsidRDefault="009E0AA1">
      <w:pPr>
        <w:pStyle w:val="a4"/>
        <w:numPr>
          <w:ilvl w:val="0"/>
          <w:numId w:val="5"/>
        </w:numPr>
        <w:tabs>
          <w:tab w:val="left" w:pos="273"/>
        </w:tabs>
        <w:ind w:left="272" w:hanging="140"/>
        <w:rPr>
          <w:sz w:val="24"/>
        </w:rPr>
      </w:pPr>
      <w:r>
        <w:rPr>
          <w:sz w:val="24"/>
        </w:rPr>
        <w:t>ликвидации</w:t>
      </w:r>
      <w:r>
        <w:rPr>
          <w:spacing w:val="-1"/>
          <w:sz w:val="24"/>
        </w:rPr>
        <w:t xml:space="preserve"> </w:t>
      </w:r>
      <w:r>
        <w:rPr>
          <w:sz w:val="24"/>
        </w:rPr>
        <w:t>Кооператива;</w:t>
      </w:r>
    </w:p>
    <w:p w:rsidR="000F3575" w:rsidRDefault="000F3575">
      <w:pPr>
        <w:jc w:val="both"/>
        <w:rPr>
          <w:sz w:val="24"/>
        </w:rPr>
        <w:sectPr w:rsidR="000F3575">
          <w:pgSz w:w="11910" w:h="16840"/>
          <w:pgMar w:top="760" w:right="740" w:bottom="1160" w:left="1000" w:header="0" w:footer="964" w:gutter="0"/>
          <w:cols w:space="720"/>
        </w:sectPr>
      </w:pPr>
    </w:p>
    <w:p w:rsidR="000F3575" w:rsidRDefault="009E0AA1">
      <w:pPr>
        <w:pStyle w:val="a4"/>
        <w:numPr>
          <w:ilvl w:val="0"/>
          <w:numId w:val="5"/>
        </w:numPr>
        <w:tabs>
          <w:tab w:val="left" w:pos="434"/>
        </w:tabs>
        <w:spacing w:before="65"/>
        <w:ind w:right="110" w:firstLine="0"/>
        <w:rPr>
          <w:sz w:val="24"/>
        </w:rPr>
      </w:pPr>
      <w:r>
        <w:rPr>
          <w:sz w:val="24"/>
        </w:rPr>
        <w:lastRenderedPageBreak/>
        <w:t xml:space="preserve">прекращения Кооператива в связи с исключением его из ЕГРЮЛ по решению регистрирующего органа в порядке, предусмотренном статьей 21.1 Федерального закона </w:t>
      </w:r>
      <w:r>
        <w:rPr>
          <w:spacing w:val="-3"/>
          <w:sz w:val="24"/>
        </w:rPr>
        <w:t xml:space="preserve">«О </w:t>
      </w:r>
      <w:r>
        <w:rPr>
          <w:sz w:val="24"/>
        </w:rPr>
        <w:t>государственной регистрации юридических лиц и индивидуальных</w:t>
      </w:r>
      <w:r>
        <w:rPr>
          <w:spacing w:val="-11"/>
          <w:sz w:val="24"/>
        </w:rPr>
        <w:t xml:space="preserve"> </w:t>
      </w:r>
      <w:r>
        <w:rPr>
          <w:sz w:val="24"/>
        </w:rPr>
        <w:t>предпринимателей».</w:t>
      </w:r>
    </w:p>
    <w:p w:rsidR="000F3575" w:rsidRDefault="009E0AA1">
      <w:pPr>
        <w:pStyle w:val="a4"/>
        <w:numPr>
          <w:ilvl w:val="1"/>
          <w:numId w:val="1"/>
        </w:numPr>
        <w:tabs>
          <w:tab w:val="left" w:pos="561"/>
        </w:tabs>
        <w:spacing w:before="1"/>
        <w:ind w:right="113" w:firstLine="0"/>
        <w:jc w:val="both"/>
        <w:rPr>
          <w:sz w:val="24"/>
        </w:rPr>
      </w:pPr>
      <w:r>
        <w:rPr>
          <w:sz w:val="24"/>
        </w:rPr>
        <w:t>Член Кооператива, желающий добровольно выйти из Кооператива, подает об этом письменное заявление в Правление Кооператива. В день получения такого заявления Правление Кооператива рассматривает это заявление и принимает решение о прекращении членства в Кооперативе подавшего его пайщика и внесении соответствующей записи в реестр членов Кооператива.</w:t>
      </w:r>
    </w:p>
    <w:p w:rsidR="000F3575" w:rsidRDefault="009E0AA1">
      <w:pPr>
        <w:pStyle w:val="a4"/>
        <w:numPr>
          <w:ilvl w:val="1"/>
          <w:numId w:val="1"/>
        </w:numPr>
        <w:tabs>
          <w:tab w:val="left" w:pos="561"/>
        </w:tabs>
        <w:ind w:right="111" w:firstLine="0"/>
        <w:jc w:val="both"/>
        <w:rPr>
          <w:sz w:val="24"/>
        </w:rPr>
      </w:pPr>
      <w:r>
        <w:rPr>
          <w:sz w:val="24"/>
        </w:rPr>
        <w:t>В случае неисполнения членом Кооператива обязанностей, предусмотренных действующим законодательством Российской Федерации о кредитной кооперации, Уставом и внутренними нормативными документами Кооператива, Правление Кооператива вправе исключить пайщика из членов Кооператива. Решение об исключении пайщика из членов Кооператива принимается на заседании Правления Кооператива, на основании чего вносится запись в реестр членов Кооператива. Решение об исключении из членов Кооператива может быть обжаловано пайщиком Общему собранию членов Кооператива и/или в судебном</w:t>
      </w:r>
      <w:r>
        <w:rPr>
          <w:spacing w:val="-12"/>
          <w:sz w:val="24"/>
        </w:rPr>
        <w:t xml:space="preserve"> </w:t>
      </w:r>
      <w:r>
        <w:rPr>
          <w:sz w:val="24"/>
        </w:rPr>
        <w:t>порядке.</w:t>
      </w:r>
    </w:p>
    <w:p w:rsidR="000F3575" w:rsidRPr="002C3478" w:rsidRDefault="009E0AA1">
      <w:pPr>
        <w:pStyle w:val="a3"/>
        <w:ind w:right="110"/>
      </w:pPr>
      <w:r w:rsidRPr="002C3478">
        <w:t>В случае неисполнения членом Кооператива обязанности, установленной п. 3.5.7 Устава, Правление Кооператива принимает решение о признании паенакопления такого пайщика</w:t>
      </w:r>
    </w:p>
    <w:p w:rsidR="000F3575" w:rsidRDefault="009E0AA1">
      <w:pPr>
        <w:pStyle w:val="a3"/>
        <w:ind w:right="106"/>
      </w:pPr>
      <w:r w:rsidRPr="002C3478">
        <w:t>«спящим». Уведомление об этом решении направляется члену Кооператива по выбору Кооператива почтой по учтенному в реестре членов Кооператива адресу, или СМС - сообщением по учтенному в реестре членов Кооператива номеру мобильного телефона, или телефонограммой по учтенному в реестре членов Кооператива номеру телефона. Если по истечении 30-ти дней после направления такого уведомления пайщик не подтвердит свою заинтересованность в сохранении членства в Кооперативе и достоверность своих идентификационных данных, учтенных в реестре членов Кооператива, Правление Кооператива принимает решение об исключении пайщика из членов Кооператива.</w:t>
      </w:r>
    </w:p>
    <w:p w:rsidR="000F3575" w:rsidRDefault="009E0AA1">
      <w:pPr>
        <w:pStyle w:val="a4"/>
        <w:numPr>
          <w:ilvl w:val="1"/>
          <w:numId w:val="1"/>
        </w:numPr>
        <w:tabs>
          <w:tab w:val="left" w:pos="561"/>
        </w:tabs>
        <w:ind w:right="110" w:firstLine="0"/>
        <w:jc w:val="both"/>
        <w:rPr>
          <w:sz w:val="24"/>
        </w:rPr>
      </w:pPr>
      <w:r>
        <w:rPr>
          <w:sz w:val="24"/>
        </w:rPr>
        <w:t xml:space="preserve">Членство пайщика в Кооперативе прекращается с момента внесения записи об этом в реестр членов Кооператива. Запись о прекращении членства в Кооперативе вносится в реестр членов Кооператива в течение 3-х месяцев со дня принятия Правлением Кооператива решения  о прекращении членства пайщика в Кооперативе или об исключении пайщика из членов Кооператива, или со дня, когда Кооперативу стало известно о ликвидации или прекращении в результате реорганизации юридического лица - члена Кооператива, прекращении юридического лица - члена Кооператива в связи с исключением его из ЕГРЮЛ по решению регистрирующего органа в порядке, предусмотренном статьей 21.1 Федерального закона </w:t>
      </w:r>
      <w:r>
        <w:rPr>
          <w:spacing w:val="-4"/>
          <w:sz w:val="24"/>
        </w:rPr>
        <w:t xml:space="preserve">«О </w:t>
      </w:r>
      <w:r>
        <w:rPr>
          <w:sz w:val="24"/>
        </w:rPr>
        <w:t>государственной регистрации юридических лиц и индивидуальных предпринимателей», смерти члена Кооператива - физического лица или объявления его умершим в установленном федеральным законом</w:t>
      </w:r>
      <w:r>
        <w:rPr>
          <w:spacing w:val="-2"/>
          <w:sz w:val="24"/>
        </w:rPr>
        <w:t xml:space="preserve"> </w:t>
      </w:r>
      <w:r>
        <w:rPr>
          <w:sz w:val="24"/>
        </w:rPr>
        <w:t>порядке.</w:t>
      </w:r>
    </w:p>
    <w:p w:rsidR="000F3575" w:rsidRDefault="009E0AA1">
      <w:pPr>
        <w:pStyle w:val="a4"/>
        <w:numPr>
          <w:ilvl w:val="1"/>
          <w:numId w:val="1"/>
        </w:numPr>
        <w:tabs>
          <w:tab w:val="left" w:pos="561"/>
        </w:tabs>
        <w:ind w:right="113" w:firstLine="0"/>
        <w:jc w:val="both"/>
        <w:rPr>
          <w:sz w:val="24"/>
        </w:rPr>
      </w:pPr>
      <w:r>
        <w:rPr>
          <w:sz w:val="24"/>
        </w:rPr>
        <w:t>При прекращении членства пайщика в Кооперативе он утрачивает право на дальнейшее участие в организуемой Кооперативом финансовой взаимопомощи, получение информации о деятельности Кооператива и ознакомление с его внутренними нормативными документами, принятыми после прекращения его членства в Кооперативе. Кооператив вправе требовать от пайщика исполнения всех предусмотренных Уставом обязательств, принятых им в период членства, даже после прекращения членства этого пайщика в</w:t>
      </w:r>
      <w:r>
        <w:rPr>
          <w:spacing w:val="-9"/>
          <w:sz w:val="24"/>
        </w:rPr>
        <w:t xml:space="preserve"> </w:t>
      </w:r>
      <w:r>
        <w:rPr>
          <w:sz w:val="24"/>
        </w:rPr>
        <w:t>Кооперативе.</w:t>
      </w:r>
    </w:p>
    <w:p w:rsidR="000F3575" w:rsidRDefault="009E0AA1">
      <w:pPr>
        <w:pStyle w:val="a4"/>
        <w:numPr>
          <w:ilvl w:val="1"/>
          <w:numId w:val="1"/>
        </w:numPr>
        <w:tabs>
          <w:tab w:val="left" w:pos="561"/>
        </w:tabs>
        <w:ind w:right="110" w:firstLine="0"/>
        <w:jc w:val="both"/>
        <w:rPr>
          <w:sz w:val="24"/>
        </w:rPr>
      </w:pPr>
      <w:r>
        <w:rPr>
          <w:sz w:val="24"/>
        </w:rPr>
        <w:t xml:space="preserve">При прекращении членства в Кооперативе члену Кооператива выплачивается сумма его паенакопления (пая), включающая сумму паевых взносов и присоединенных начислений на паевые взносы, если присоединение начислений допускается законом, возвращаются денежные средства, привлеченные от члена Кооператива на основании договора займа (договора передачи временно свободных денежных средств) или договора передачи личных сбережений, и выполняются иные обязательства, вытекающие </w:t>
      </w:r>
      <w:r>
        <w:rPr>
          <w:spacing w:val="3"/>
          <w:sz w:val="24"/>
        </w:rPr>
        <w:t xml:space="preserve">из </w:t>
      </w:r>
      <w:r>
        <w:rPr>
          <w:sz w:val="24"/>
        </w:rPr>
        <w:t>данных договоров. Указанные суммы выплачиваются не позднее чем через 3 месяца со дня подачи заявления о выходе из Кооператива, либо со дня принятия решения об исключении пайщика из членов Кооператива, либо со дня принятия решения о ликвидации или реорганизации, предусматривающей прекращение юридического лица - члена Кооператива путем перечисления</w:t>
      </w:r>
      <w:r>
        <w:rPr>
          <w:spacing w:val="46"/>
          <w:sz w:val="24"/>
        </w:rPr>
        <w:t xml:space="preserve"> </w:t>
      </w:r>
      <w:r>
        <w:rPr>
          <w:sz w:val="24"/>
        </w:rPr>
        <w:t>денежных средств</w:t>
      </w:r>
    </w:p>
    <w:p w:rsidR="000F3575" w:rsidRDefault="000F3575">
      <w:pPr>
        <w:jc w:val="both"/>
        <w:rPr>
          <w:sz w:val="24"/>
        </w:rPr>
        <w:sectPr w:rsidR="000F3575">
          <w:pgSz w:w="11910" w:h="16840"/>
          <w:pgMar w:top="760" w:right="740" w:bottom="1160" w:left="1000" w:header="0" w:footer="964" w:gutter="0"/>
          <w:cols w:space="720"/>
        </w:sectPr>
      </w:pPr>
    </w:p>
    <w:p w:rsidR="000F3575" w:rsidRDefault="009E0AA1">
      <w:pPr>
        <w:pStyle w:val="a3"/>
        <w:spacing w:before="65"/>
        <w:ind w:right="118"/>
      </w:pPr>
      <w:r>
        <w:lastRenderedPageBreak/>
        <w:t>на счет пайщика. Вышеперечисленные денежные средства могут быть выданы пайщику в наличной форме из кассы Кооператива по месту нахождения Правления Кооператива.</w:t>
      </w:r>
    </w:p>
    <w:p w:rsidR="000F3575" w:rsidRDefault="009E0AA1">
      <w:pPr>
        <w:pStyle w:val="a4"/>
        <w:numPr>
          <w:ilvl w:val="1"/>
          <w:numId w:val="1"/>
        </w:numPr>
        <w:tabs>
          <w:tab w:val="left" w:pos="561"/>
        </w:tabs>
        <w:ind w:right="106" w:firstLine="0"/>
        <w:jc w:val="both"/>
        <w:rPr>
          <w:sz w:val="24"/>
        </w:rPr>
      </w:pPr>
      <w:r>
        <w:rPr>
          <w:sz w:val="24"/>
        </w:rPr>
        <w:t>При прекращении членства в Кооперативе члену Кооператива также выплачиваются начисления на паевые взносы за период, прошедший с даты последнего начисления на паевые взносы до даты прекращения членства в Кооперативе, если это предусмотрено действующим законодательством Российской Федерации и Положением о порядке распределения доходов в Кооперативе.</w:t>
      </w:r>
    </w:p>
    <w:p w:rsidR="000F3575" w:rsidRDefault="009E0AA1">
      <w:pPr>
        <w:pStyle w:val="a4"/>
        <w:numPr>
          <w:ilvl w:val="1"/>
          <w:numId w:val="1"/>
        </w:numPr>
        <w:tabs>
          <w:tab w:val="left" w:pos="561"/>
        </w:tabs>
        <w:spacing w:before="1"/>
        <w:ind w:right="107" w:firstLine="0"/>
        <w:jc w:val="both"/>
        <w:rPr>
          <w:sz w:val="24"/>
        </w:rPr>
      </w:pPr>
      <w:r>
        <w:rPr>
          <w:sz w:val="24"/>
        </w:rPr>
        <w:t>Выплаты, указанные в п.п. 4.6, 4.7, 4.10 настоящего Положения, производятся при условии исполнения членом Кооператива своих обязательств перед Кооперативом, в том числе обязательств по договорам займа. В случае наличия неисполненных обязательств пайщика перед Кооперативом обязательства Кооператива по выплате паенакопления (паевых взносов и начислений на паевые взносы) такому члену Кооператива и иные обязательства Кооператива перед ним прекращаются полностью или частично зачетом встречного требования Кооператива к пайщику. Член Кооператива, подавший заявление о выходе из Кооператива, вправе отказаться от получения суммы паенакопления, указав об этом в заявлении о выходе из членов Кооператива.</w:t>
      </w:r>
    </w:p>
    <w:p w:rsidR="000F3575" w:rsidRDefault="009E0AA1">
      <w:pPr>
        <w:pStyle w:val="a4"/>
        <w:numPr>
          <w:ilvl w:val="1"/>
          <w:numId w:val="1"/>
        </w:numPr>
        <w:tabs>
          <w:tab w:val="left" w:pos="561"/>
        </w:tabs>
        <w:ind w:right="110" w:firstLine="0"/>
        <w:jc w:val="both"/>
        <w:rPr>
          <w:sz w:val="24"/>
        </w:rPr>
      </w:pPr>
      <w:r>
        <w:rPr>
          <w:sz w:val="24"/>
        </w:rPr>
        <w:t>В случае смерти члена Кооператива – физического лица или объявления его умершим в установленном законодательством Российской Федерации порядке его наследник может быть принят в Кооператив без оплаты вступительного (регистрационного) и обязательного паевого взноса на основании документа, подтверждающего принятие наследства. К наследнику умершего пайщика переходят паенакопление и личные сбережения умершего пайщика, а также его обязательства перед Кооперативом. В случае если паенакопление и личные сбережения умершего пайщика перешли к нескольким его наследникам, наследник, который имеет право быть принятым в пайщики, определяется соответствующим соглашением между наследниками или решением</w:t>
      </w:r>
      <w:r>
        <w:rPr>
          <w:spacing w:val="-1"/>
          <w:sz w:val="24"/>
        </w:rPr>
        <w:t xml:space="preserve"> </w:t>
      </w:r>
      <w:r>
        <w:rPr>
          <w:sz w:val="24"/>
        </w:rPr>
        <w:t>суда.</w:t>
      </w:r>
    </w:p>
    <w:p w:rsidR="000F3575" w:rsidRDefault="009E0AA1">
      <w:pPr>
        <w:pStyle w:val="a4"/>
        <w:numPr>
          <w:ilvl w:val="1"/>
          <w:numId w:val="1"/>
        </w:numPr>
        <w:tabs>
          <w:tab w:val="left" w:pos="700"/>
        </w:tabs>
        <w:ind w:right="108" w:firstLine="0"/>
        <w:jc w:val="both"/>
        <w:rPr>
          <w:sz w:val="24"/>
        </w:rPr>
      </w:pPr>
      <w:r>
        <w:rPr>
          <w:sz w:val="24"/>
        </w:rPr>
        <w:t xml:space="preserve">В случае если ни один из наследников умершего члена Кооператива не хочет или не может вступить в Кооператив, им выплачивается сумма паенакопления (пая) и личных сбережений умершего пайщика соразмерно наследственным долям в течение </w:t>
      </w:r>
      <w:r>
        <w:rPr>
          <w:spacing w:val="3"/>
          <w:sz w:val="24"/>
        </w:rPr>
        <w:t xml:space="preserve">3-х </w:t>
      </w:r>
      <w:r>
        <w:rPr>
          <w:sz w:val="24"/>
        </w:rPr>
        <w:t>месяцев со дня обращения наследников в Кооператив в порядке, определенном п. 4.6 настоящего Положения. Выплата денежных средств осуществляется при условии предъявления наследником документа, удостоверяющего личность, и оригинала свидетельства о праве на наследство, позволяющего сделать однозначный вывод о праве наследника на денежные средства, находящиеся в Кооперативе. В случае отсутствия наследников у умершего пайщика порядок наследования его паенакопления (пая) и личных сбережений определяется в соответствии с Гражданским кодексом Российской</w:t>
      </w:r>
      <w:r>
        <w:rPr>
          <w:spacing w:val="-4"/>
          <w:sz w:val="24"/>
        </w:rPr>
        <w:t xml:space="preserve"> </w:t>
      </w:r>
      <w:r>
        <w:rPr>
          <w:sz w:val="24"/>
        </w:rPr>
        <w:t>Федерации.</w:t>
      </w:r>
    </w:p>
    <w:p w:rsidR="000F3575" w:rsidRDefault="009E0AA1">
      <w:pPr>
        <w:pStyle w:val="a4"/>
        <w:numPr>
          <w:ilvl w:val="1"/>
          <w:numId w:val="1"/>
        </w:numPr>
        <w:tabs>
          <w:tab w:val="left" w:pos="700"/>
        </w:tabs>
        <w:ind w:right="111" w:firstLine="0"/>
        <w:jc w:val="both"/>
        <w:rPr>
          <w:sz w:val="24"/>
        </w:rPr>
      </w:pPr>
      <w:r>
        <w:rPr>
          <w:sz w:val="24"/>
        </w:rPr>
        <w:t>Денежные средства, указанные в п.п. 4.6, 4.7, 4.10 настоящего Положения, могут быть списаны в доход Кооператива, если в течение 3-х лет со дня истечения срока, установленного</w:t>
      </w:r>
      <w:r>
        <w:rPr>
          <w:spacing w:val="-1"/>
          <w:sz w:val="24"/>
        </w:rPr>
        <w:t xml:space="preserve"> </w:t>
      </w:r>
      <w:r>
        <w:rPr>
          <w:sz w:val="24"/>
        </w:rPr>
        <w:t>п.</w:t>
      </w:r>
    </w:p>
    <w:p w:rsidR="000F3575" w:rsidRDefault="009E0AA1">
      <w:pPr>
        <w:pStyle w:val="a3"/>
        <w:ind w:right="108"/>
      </w:pPr>
      <w:r>
        <w:t>5.6 настоящего Положения, прекратившее членство в Кооперативе лицо (его наследники) не обратится в Кооператив для получения денежных средств, в том числе не представит реквизиты банковского счета для перечисления причитающихся ему денежных средств. Кооператив не обязан разыскивать лицо, прекратившее членство в Кооперативе, и его наследников.</w:t>
      </w:r>
    </w:p>
    <w:p w:rsidR="000F3575" w:rsidRDefault="009E0AA1">
      <w:pPr>
        <w:pStyle w:val="a4"/>
        <w:numPr>
          <w:ilvl w:val="1"/>
          <w:numId w:val="1"/>
        </w:numPr>
        <w:tabs>
          <w:tab w:val="left" w:pos="700"/>
        </w:tabs>
        <w:ind w:right="110" w:firstLine="0"/>
        <w:jc w:val="both"/>
        <w:rPr>
          <w:sz w:val="24"/>
        </w:rPr>
      </w:pPr>
      <w:r>
        <w:rPr>
          <w:sz w:val="24"/>
        </w:rPr>
        <w:t>В случае принятия Правлением Кооператива решения об исключении пайщика из членов Кооператива вследствие неисполнения последним обязанности, установленной п. 3.5.7 Устава, соответствующая информация размещается на официальном сайте Кооператива в сети Интернет с указанием даты принятия Правлением решения об исключении пайщика и регистрационного номера пайщика в реестре членов</w:t>
      </w:r>
      <w:r>
        <w:rPr>
          <w:spacing w:val="-6"/>
          <w:sz w:val="24"/>
        </w:rPr>
        <w:t xml:space="preserve"> </w:t>
      </w:r>
      <w:r>
        <w:rPr>
          <w:sz w:val="24"/>
        </w:rPr>
        <w:t>Кооператива.</w:t>
      </w:r>
    </w:p>
    <w:p w:rsidR="000F3575" w:rsidRDefault="009E0AA1">
      <w:pPr>
        <w:pStyle w:val="a4"/>
        <w:numPr>
          <w:ilvl w:val="1"/>
          <w:numId w:val="1"/>
        </w:numPr>
        <w:tabs>
          <w:tab w:val="left" w:pos="700"/>
        </w:tabs>
        <w:ind w:right="110" w:firstLine="0"/>
        <w:jc w:val="both"/>
        <w:rPr>
          <w:sz w:val="24"/>
        </w:rPr>
      </w:pPr>
      <w:r>
        <w:rPr>
          <w:sz w:val="24"/>
        </w:rPr>
        <w:t>Лицо, прекратившее членство в Кооперативе, вправе повторно обратиться в Кооператив с заявлением о вступлении в члены</w:t>
      </w:r>
      <w:r>
        <w:rPr>
          <w:spacing w:val="-1"/>
          <w:sz w:val="24"/>
        </w:rPr>
        <w:t xml:space="preserve"> </w:t>
      </w:r>
      <w:r>
        <w:rPr>
          <w:sz w:val="24"/>
        </w:rPr>
        <w:t>Кооператива.</w:t>
      </w:r>
    </w:p>
    <w:p w:rsidR="000F3575" w:rsidRDefault="009E0AA1">
      <w:pPr>
        <w:pStyle w:val="a4"/>
        <w:numPr>
          <w:ilvl w:val="1"/>
          <w:numId w:val="1"/>
        </w:numPr>
        <w:tabs>
          <w:tab w:val="left" w:pos="700"/>
        </w:tabs>
        <w:ind w:right="106" w:firstLine="0"/>
        <w:jc w:val="both"/>
        <w:rPr>
          <w:sz w:val="24"/>
        </w:rPr>
      </w:pPr>
      <w:r>
        <w:rPr>
          <w:sz w:val="24"/>
        </w:rPr>
        <w:t>Лицо, исключенное из членов Кооператива за неисполнение обязанности, установленной п. 3.5.7 Устава, и желающее вновь принять участие в организуемой Кооперативом финансовой взаимопомощи, вступает в члены Кооператива в общем порядке, установленном Уставом и настоящим Положением, с уплатой обязательного паевого и вступительного (регистрационного)</w:t>
      </w:r>
      <w:r>
        <w:rPr>
          <w:spacing w:val="-1"/>
          <w:sz w:val="24"/>
        </w:rPr>
        <w:t xml:space="preserve"> </w:t>
      </w:r>
      <w:r>
        <w:rPr>
          <w:sz w:val="24"/>
        </w:rPr>
        <w:t>взносов.</w:t>
      </w:r>
    </w:p>
    <w:sectPr w:rsidR="000F3575" w:rsidSect="000F3575">
      <w:pgSz w:w="11910" w:h="16840"/>
      <w:pgMar w:top="760" w:right="740" w:bottom="1160" w:left="1000" w:header="0"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55C" w:rsidRDefault="0005455C" w:rsidP="000F3575">
      <w:r>
        <w:separator/>
      </w:r>
    </w:p>
  </w:endnote>
  <w:endnote w:type="continuationSeparator" w:id="1">
    <w:p w:rsidR="0005455C" w:rsidRDefault="0005455C" w:rsidP="000F35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75" w:rsidRDefault="008B1D13">
    <w:pPr>
      <w:pStyle w:val="a3"/>
      <w:spacing w:line="14" w:lineRule="auto"/>
      <w:ind w:left="0"/>
      <w:jc w:val="left"/>
      <w:rPr>
        <w:sz w:val="20"/>
      </w:rPr>
    </w:pPr>
    <w:r w:rsidRPr="008B1D13">
      <w:pict>
        <v:shapetype id="_x0000_t202" coordsize="21600,21600" o:spt="202" path="m,l,21600r21600,l21600,xe">
          <v:stroke joinstyle="miter"/>
          <v:path gradientshapeok="t" o:connecttype="rect"/>
        </v:shapetype>
        <v:shape id="_x0000_s2049" type="#_x0000_t202" style="position:absolute;margin-left:300.2pt;margin-top:782.7pt;width:9pt;height:13.05pt;z-index:-251658752;mso-position-horizontal-relative:page;mso-position-vertical-relative:page" filled="f" stroked="f">
          <v:textbox inset="0,0,0,0">
            <w:txbxContent>
              <w:p w:rsidR="000F3575" w:rsidRDefault="008B1D13">
                <w:pPr>
                  <w:spacing w:before="10"/>
                  <w:ind w:left="40"/>
                  <w:rPr>
                    <w:sz w:val="20"/>
                  </w:rPr>
                </w:pPr>
                <w:r>
                  <w:fldChar w:fldCharType="begin"/>
                </w:r>
                <w:r w:rsidR="009E0AA1">
                  <w:rPr>
                    <w:w w:val="99"/>
                    <w:sz w:val="20"/>
                  </w:rPr>
                  <w:instrText xml:space="preserve"> PAGE </w:instrText>
                </w:r>
                <w:r>
                  <w:fldChar w:fldCharType="separate"/>
                </w:r>
                <w:r w:rsidR="00DA7001">
                  <w:rPr>
                    <w:noProof/>
                    <w:w w:val="99"/>
                    <w:sz w:val="20"/>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55C" w:rsidRDefault="0005455C" w:rsidP="000F3575">
      <w:r>
        <w:separator/>
      </w:r>
    </w:p>
  </w:footnote>
  <w:footnote w:type="continuationSeparator" w:id="1">
    <w:p w:rsidR="0005455C" w:rsidRDefault="0005455C" w:rsidP="000F35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C1E9D"/>
    <w:multiLevelType w:val="multilevel"/>
    <w:tmpl w:val="2542DE38"/>
    <w:lvl w:ilvl="0">
      <w:start w:val="3"/>
      <w:numFmt w:val="decimal"/>
      <w:lvlText w:val="%1"/>
      <w:lvlJc w:val="left"/>
      <w:pPr>
        <w:ind w:left="560" w:hanging="428"/>
        <w:jc w:val="left"/>
      </w:pPr>
      <w:rPr>
        <w:rFonts w:hint="default"/>
        <w:lang w:val="ru-RU" w:eastAsia="ru-RU" w:bidi="ru-RU"/>
      </w:rPr>
    </w:lvl>
    <w:lvl w:ilvl="1">
      <w:start w:val="2"/>
      <w:numFmt w:val="decimal"/>
      <w:lvlText w:val="%1.%2."/>
      <w:lvlJc w:val="left"/>
      <w:pPr>
        <w:ind w:left="560" w:hanging="428"/>
        <w:jc w:val="left"/>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32" w:hanging="709"/>
        <w:jc w:val="left"/>
      </w:pPr>
      <w:rPr>
        <w:rFonts w:ascii="Times New Roman" w:eastAsia="Times New Roman" w:hAnsi="Times New Roman" w:cs="Times New Roman" w:hint="default"/>
        <w:spacing w:val="-12"/>
        <w:w w:val="100"/>
        <w:sz w:val="24"/>
        <w:szCs w:val="24"/>
        <w:lang w:val="ru-RU" w:eastAsia="ru-RU" w:bidi="ru-RU"/>
      </w:rPr>
    </w:lvl>
    <w:lvl w:ilvl="3">
      <w:numFmt w:val="bullet"/>
      <w:lvlText w:val="•"/>
      <w:lvlJc w:val="left"/>
      <w:pPr>
        <w:ind w:left="2694" w:hanging="709"/>
      </w:pPr>
      <w:rPr>
        <w:rFonts w:hint="default"/>
        <w:lang w:val="ru-RU" w:eastAsia="ru-RU" w:bidi="ru-RU"/>
      </w:rPr>
    </w:lvl>
    <w:lvl w:ilvl="4">
      <w:numFmt w:val="bullet"/>
      <w:lvlText w:val="•"/>
      <w:lvlJc w:val="left"/>
      <w:pPr>
        <w:ind w:left="3762" w:hanging="709"/>
      </w:pPr>
      <w:rPr>
        <w:rFonts w:hint="default"/>
        <w:lang w:val="ru-RU" w:eastAsia="ru-RU" w:bidi="ru-RU"/>
      </w:rPr>
    </w:lvl>
    <w:lvl w:ilvl="5">
      <w:numFmt w:val="bullet"/>
      <w:lvlText w:val="•"/>
      <w:lvlJc w:val="left"/>
      <w:pPr>
        <w:ind w:left="4829" w:hanging="709"/>
      </w:pPr>
      <w:rPr>
        <w:rFonts w:hint="default"/>
        <w:lang w:val="ru-RU" w:eastAsia="ru-RU" w:bidi="ru-RU"/>
      </w:rPr>
    </w:lvl>
    <w:lvl w:ilvl="6">
      <w:numFmt w:val="bullet"/>
      <w:lvlText w:val="•"/>
      <w:lvlJc w:val="left"/>
      <w:pPr>
        <w:ind w:left="5896" w:hanging="709"/>
      </w:pPr>
      <w:rPr>
        <w:rFonts w:hint="default"/>
        <w:lang w:val="ru-RU" w:eastAsia="ru-RU" w:bidi="ru-RU"/>
      </w:rPr>
    </w:lvl>
    <w:lvl w:ilvl="7">
      <w:numFmt w:val="bullet"/>
      <w:lvlText w:val="•"/>
      <w:lvlJc w:val="left"/>
      <w:pPr>
        <w:ind w:left="6964" w:hanging="709"/>
      </w:pPr>
      <w:rPr>
        <w:rFonts w:hint="default"/>
        <w:lang w:val="ru-RU" w:eastAsia="ru-RU" w:bidi="ru-RU"/>
      </w:rPr>
    </w:lvl>
    <w:lvl w:ilvl="8">
      <w:numFmt w:val="bullet"/>
      <w:lvlText w:val="•"/>
      <w:lvlJc w:val="left"/>
      <w:pPr>
        <w:ind w:left="8031" w:hanging="709"/>
      </w:pPr>
      <w:rPr>
        <w:rFonts w:hint="default"/>
        <w:lang w:val="ru-RU" w:eastAsia="ru-RU" w:bidi="ru-RU"/>
      </w:rPr>
    </w:lvl>
  </w:abstractNum>
  <w:abstractNum w:abstractNumId="1">
    <w:nsid w:val="283C4B63"/>
    <w:multiLevelType w:val="multilevel"/>
    <w:tmpl w:val="8D5EEC10"/>
    <w:lvl w:ilvl="0">
      <w:start w:val="1"/>
      <w:numFmt w:val="decimal"/>
      <w:lvlText w:val="%1"/>
      <w:lvlJc w:val="left"/>
      <w:pPr>
        <w:ind w:left="132" w:hanging="428"/>
        <w:jc w:val="left"/>
      </w:pPr>
      <w:rPr>
        <w:rFonts w:hint="default"/>
        <w:lang w:val="ru-RU" w:eastAsia="ru-RU" w:bidi="ru-RU"/>
      </w:rPr>
    </w:lvl>
    <w:lvl w:ilvl="1">
      <w:start w:val="1"/>
      <w:numFmt w:val="decimal"/>
      <w:lvlText w:val="%1.%2"/>
      <w:lvlJc w:val="left"/>
      <w:pPr>
        <w:ind w:left="132" w:hanging="428"/>
        <w:jc w:val="left"/>
      </w:pPr>
      <w:rPr>
        <w:rFonts w:ascii="Times New Roman" w:eastAsia="Times New Roman" w:hAnsi="Times New Roman" w:cs="Times New Roman" w:hint="default"/>
        <w:spacing w:val="-29"/>
        <w:w w:val="100"/>
        <w:sz w:val="24"/>
        <w:szCs w:val="24"/>
        <w:lang w:val="ru-RU" w:eastAsia="ru-RU" w:bidi="ru-RU"/>
      </w:rPr>
    </w:lvl>
    <w:lvl w:ilvl="2">
      <w:numFmt w:val="bullet"/>
      <w:lvlText w:val="•"/>
      <w:lvlJc w:val="left"/>
      <w:pPr>
        <w:ind w:left="2145" w:hanging="428"/>
      </w:pPr>
      <w:rPr>
        <w:rFonts w:hint="default"/>
        <w:lang w:val="ru-RU" w:eastAsia="ru-RU" w:bidi="ru-RU"/>
      </w:rPr>
    </w:lvl>
    <w:lvl w:ilvl="3">
      <w:numFmt w:val="bullet"/>
      <w:lvlText w:val="•"/>
      <w:lvlJc w:val="left"/>
      <w:pPr>
        <w:ind w:left="3147" w:hanging="428"/>
      </w:pPr>
      <w:rPr>
        <w:rFonts w:hint="default"/>
        <w:lang w:val="ru-RU" w:eastAsia="ru-RU" w:bidi="ru-RU"/>
      </w:rPr>
    </w:lvl>
    <w:lvl w:ilvl="4">
      <w:numFmt w:val="bullet"/>
      <w:lvlText w:val="•"/>
      <w:lvlJc w:val="left"/>
      <w:pPr>
        <w:ind w:left="4150" w:hanging="428"/>
      </w:pPr>
      <w:rPr>
        <w:rFonts w:hint="default"/>
        <w:lang w:val="ru-RU" w:eastAsia="ru-RU" w:bidi="ru-RU"/>
      </w:rPr>
    </w:lvl>
    <w:lvl w:ilvl="5">
      <w:numFmt w:val="bullet"/>
      <w:lvlText w:val="•"/>
      <w:lvlJc w:val="left"/>
      <w:pPr>
        <w:ind w:left="5153" w:hanging="428"/>
      </w:pPr>
      <w:rPr>
        <w:rFonts w:hint="default"/>
        <w:lang w:val="ru-RU" w:eastAsia="ru-RU" w:bidi="ru-RU"/>
      </w:rPr>
    </w:lvl>
    <w:lvl w:ilvl="6">
      <w:numFmt w:val="bullet"/>
      <w:lvlText w:val="•"/>
      <w:lvlJc w:val="left"/>
      <w:pPr>
        <w:ind w:left="6155" w:hanging="428"/>
      </w:pPr>
      <w:rPr>
        <w:rFonts w:hint="default"/>
        <w:lang w:val="ru-RU" w:eastAsia="ru-RU" w:bidi="ru-RU"/>
      </w:rPr>
    </w:lvl>
    <w:lvl w:ilvl="7">
      <w:numFmt w:val="bullet"/>
      <w:lvlText w:val="•"/>
      <w:lvlJc w:val="left"/>
      <w:pPr>
        <w:ind w:left="7158" w:hanging="428"/>
      </w:pPr>
      <w:rPr>
        <w:rFonts w:hint="default"/>
        <w:lang w:val="ru-RU" w:eastAsia="ru-RU" w:bidi="ru-RU"/>
      </w:rPr>
    </w:lvl>
    <w:lvl w:ilvl="8">
      <w:numFmt w:val="bullet"/>
      <w:lvlText w:val="•"/>
      <w:lvlJc w:val="left"/>
      <w:pPr>
        <w:ind w:left="8161" w:hanging="428"/>
      </w:pPr>
      <w:rPr>
        <w:rFonts w:hint="default"/>
        <w:lang w:val="ru-RU" w:eastAsia="ru-RU" w:bidi="ru-RU"/>
      </w:rPr>
    </w:lvl>
  </w:abstractNum>
  <w:abstractNum w:abstractNumId="2">
    <w:nsid w:val="52C63A75"/>
    <w:multiLevelType w:val="multilevel"/>
    <w:tmpl w:val="B9C67BC2"/>
    <w:lvl w:ilvl="0">
      <w:start w:val="2"/>
      <w:numFmt w:val="decimal"/>
      <w:lvlText w:val="%1"/>
      <w:lvlJc w:val="left"/>
      <w:pPr>
        <w:ind w:left="132" w:hanging="428"/>
        <w:jc w:val="left"/>
      </w:pPr>
      <w:rPr>
        <w:rFonts w:hint="default"/>
        <w:lang w:val="ru-RU" w:eastAsia="ru-RU" w:bidi="ru-RU"/>
      </w:rPr>
    </w:lvl>
    <w:lvl w:ilvl="1">
      <w:start w:val="1"/>
      <w:numFmt w:val="decimal"/>
      <w:lvlText w:val="%1.%2"/>
      <w:lvlJc w:val="left"/>
      <w:pPr>
        <w:ind w:left="132" w:hanging="428"/>
        <w:jc w:val="left"/>
      </w:pPr>
      <w:rPr>
        <w:rFonts w:ascii="Times New Roman" w:eastAsia="Times New Roman" w:hAnsi="Times New Roman" w:cs="Times New Roman" w:hint="default"/>
        <w:spacing w:val="-18"/>
        <w:w w:val="100"/>
        <w:sz w:val="24"/>
        <w:szCs w:val="24"/>
        <w:lang w:val="ru-RU" w:eastAsia="ru-RU" w:bidi="ru-RU"/>
      </w:rPr>
    </w:lvl>
    <w:lvl w:ilvl="2">
      <w:numFmt w:val="bullet"/>
      <w:lvlText w:val="•"/>
      <w:lvlJc w:val="left"/>
      <w:pPr>
        <w:ind w:left="2145" w:hanging="428"/>
      </w:pPr>
      <w:rPr>
        <w:rFonts w:hint="default"/>
        <w:lang w:val="ru-RU" w:eastAsia="ru-RU" w:bidi="ru-RU"/>
      </w:rPr>
    </w:lvl>
    <w:lvl w:ilvl="3">
      <w:numFmt w:val="bullet"/>
      <w:lvlText w:val="•"/>
      <w:lvlJc w:val="left"/>
      <w:pPr>
        <w:ind w:left="3147" w:hanging="428"/>
      </w:pPr>
      <w:rPr>
        <w:rFonts w:hint="default"/>
        <w:lang w:val="ru-RU" w:eastAsia="ru-RU" w:bidi="ru-RU"/>
      </w:rPr>
    </w:lvl>
    <w:lvl w:ilvl="4">
      <w:numFmt w:val="bullet"/>
      <w:lvlText w:val="•"/>
      <w:lvlJc w:val="left"/>
      <w:pPr>
        <w:ind w:left="4150" w:hanging="428"/>
      </w:pPr>
      <w:rPr>
        <w:rFonts w:hint="default"/>
        <w:lang w:val="ru-RU" w:eastAsia="ru-RU" w:bidi="ru-RU"/>
      </w:rPr>
    </w:lvl>
    <w:lvl w:ilvl="5">
      <w:numFmt w:val="bullet"/>
      <w:lvlText w:val="•"/>
      <w:lvlJc w:val="left"/>
      <w:pPr>
        <w:ind w:left="5153" w:hanging="428"/>
      </w:pPr>
      <w:rPr>
        <w:rFonts w:hint="default"/>
        <w:lang w:val="ru-RU" w:eastAsia="ru-RU" w:bidi="ru-RU"/>
      </w:rPr>
    </w:lvl>
    <w:lvl w:ilvl="6">
      <w:numFmt w:val="bullet"/>
      <w:lvlText w:val="•"/>
      <w:lvlJc w:val="left"/>
      <w:pPr>
        <w:ind w:left="6155" w:hanging="428"/>
      </w:pPr>
      <w:rPr>
        <w:rFonts w:hint="default"/>
        <w:lang w:val="ru-RU" w:eastAsia="ru-RU" w:bidi="ru-RU"/>
      </w:rPr>
    </w:lvl>
    <w:lvl w:ilvl="7">
      <w:numFmt w:val="bullet"/>
      <w:lvlText w:val="•"/>
      <w:lvlJc w:val="left"/>
      <w:pPr>
        <w:ind w:left="7158" w:hanging="428"/>
      </w:pPr>
      <w:rPr>
        <w:rFonts w:hint="default"/>
        <w:lang w:val="ru-RU" w:eastAsia="ru-RU" w:bidi="ru-RU"/>
      </w:rPr>
    </w:lvl>
    <w:lvl w:ilvl="8">
      <w:numFmt w:val="bullet"/>
      <w:lvlText w:val="•"/>
      <w:lvlJc w:val="left"/>
      <w:pPr>
        <w:ind w:left="8161" w:hanging="428"/>
      </w:pPr>
      <w:rPr>
        <w:rFonts w:hint="default"/>
        <w:lang w:val="ru-RU" w:eastAsia="ru-RU" w:bidi="ru-RU"/>
      </w:rPr>
    </w:lvl>
  </w:abstractNum>
  <w:abstractNum w:abstractNumId="3">
    <w:nsid w:val="665D4B28"/>
    <w:multiLevelType w:val="multilevel"/>
    <w:tmpl w:val="50320660"/>
    <w:lvl w:ilvl="0">
      <w:start w:val="3"/>
      <w:numFmt w:val="decimal"/>
      <w:lvlText w:val="%1"/>
      <w:lvlJc w:val="left"/>
      <w:pPr>
        <w:ind w:left="560" w:hanging="428"/>
        <w:jc w:val="left"/>
      </w:pPr>
      <w:rPr>
        <w:rFonts w:hint="default"/>
        <w:lang w:val="ru-RU" w:eastAsia="ru-RU" w:bidi="ru-RU"/>
      </w:rPr>
    </w:lvl>
    <w:lvl w:ilvl="1">
      <w:start w:val="1"/>
      <w:numFmt w:val="decimal"/>
      <w:lvlText w:val="%1.%2."/>
      <w:lvlJc w:val="left"/>
      <w:pPr>
        <w:ind w:left="560" w:hanging="428"/>
        <w:jc w:val="left"/>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32" w:hanging="709"/>
        <w:jc w:val="left"/>
      </w:pPr>
      <w:rPr>
        <w:rFonts w:ascii="Times New Roman" w:eastAsia="Times New Roman" w:hAnsi="Times New Roman" w:cs="Times New Roman" w:hint="default"/>
        <w:spacing w:val="-12"/>
        <w:w w:val="100"/>
        <w:sz w:val="24"/>
        <w:szCs w:val="24"/>
        <w:lang w:val="ru-RU" w:eastAsia="ru-RU" w:bidi="ru-RU"/>
      </w:rPr>
    </w:lvl>
    <w:lvl w:ilvl="3">
      <w:numFmt w:val="bullet"/>
      <w:lvlText w:val="•"/>
      <w:lvlJc w:val="left"/>
      <w:pPr>
        <w:ind w:left="2694" w:hanging="709"/>
      </w:pPr>
      <w:rPr>
        <w:rFonts w:hint="default"/>
        <w:lang w:val="ru-RU" w:eastAsia="ru-RU" w:bidi="ru-RU"/>
      </w:rPr>
    </w:lvl>
    <w:lvl w:ilvl="4">
      <w:numFmt w:val="bullet"/>
      <w:lvlText w:val="•"/>
      <w:lvlJc w:val="left"/>
      <w:pPr>
        <w:ind w:left="3762" w:hanging="709"/>
      </w:pPr>
      <w:rPr>
        <w:rFonts w:hint="default"/>
        <w:lang w:val="ru-RU" w:eastAsia="ru-RU" w:bidi="ru-RU"/>
      </w:rPr>
    </w:lvl>
    <w:lvl w:ilvl="5">
      <w:numFmt w:val="bullet"/>
      <w:lvlText w:val="•"/>
      <w:lvlJc w:val="left"/>
      <w:pPr>
        <w:ind w:left="4829" w:hanging="709"/>
      </w:pPr>
      <w:rPr>
        <w:rFonts w:hint="default"/>
        <w:lang w:val="ru-RU" w:eastAsia="ru-RU" w:bidi="ru-RU"/>
      </w:rPr>
    </w:lvl>
    <w:lvl w:ilvl="6">
      <w:numFmt w:val="bullet"/>
      <w:lvlText w:val="•"/>
      <w:lvlJc w:val="left"/>
      <w:pPr>
        <w:ind w:left="5896" w:hanging="709"/>
      </w:pPr>
      <w:rPr>
        <w:rFonts w:hint="default"/>
        <w:lang w:val="ru-RU" w:eastAsia="ru-RU" w:bidi="ru-RU"/>
      </w:rPr>
    </w:lvl>
    <w:lvl w:ilvl="7">
      <w:numFmt w:val="bullet"/>
      <w:lvlText w:val="•"/>
      <w:lvlJc w:val="left"/>
      <w:pPr>
        <w:ind w:left="6964" w:hanging="709"/>
      </w:pPr>
      <w:rPr>
        <w:rFonts w:hint="default"/>
        <w:lang w:val="ru-RU" w:eastAsia="ru-RU" w:bidi="ru-RU"/>
      </w:rPr>
    </w:lvl>
    <w:lvl w:ilvl="8">
      <w:numFmt w:val="bullet"/>
      <w:lvlText w:val="•"/>
      <w:lvlJc w:val="left"/>
      <w:pPr>
        <w:ind w:left="8031" w:hanging="709"/>
      </w:pPr>
      <w:rPr>
        <w:rFonts w:hint="default"/>
        <w:lang w:val="ru-RU" w:eastAsia="ru-RU" w:bidi="ru-RU"/>
      </w:rPr>
    </w:lvl>
  </w:abstractNum>
  <w:abstractNum w:abstractNumId="4">
    <w:nsid w:val="6A3B1454"/>
    <w:multiLevelType w:val="hybridMultilevel"/>
    <w:tmpl w:val="35E0651C"/>
    <w:lvl w:ilvl="0" w:tplc="4D949164">
      <w:start w:val="1"/>
      <w:numFmt w:val="decimal"/>
      <w:lvlText w:val="%1."/>
      <w:lvlJc w:val="left"/>
      <w:pPr>
        <w:ind w:left="3887" w:hanging="284"/>
        <w:jc w:val="right"/>
      </w:pPr>
      <w:rPr>
        <w:rFonts w:ascii="Times New Roman" w:eastAsia="Times New Roman" w:hAnsi="Times New Roman" w:cs="Times New Roman" w:hint="default"/>
        <w:b/>
        <w:bCs/>
        <w:spacing w:val="-17"/>
        <w:w w:val="100"/>
        <w:sz w:val="24"/>
        <w:szCs w:val="24"/>
        <w:lang w:val="ru-RU" w:eastAsia="ru-RU" w:bidi="ru-RU"/>
      </w:rPr>
    </w:lvl>
    <w:lvl w:ilvl="1" w:tplc="4A446CB4">
      <w:numFmt w:val="bullet"/>
      <w:lvlText w:val="•"/>
      <w:lvlJc w:val="left"/>
      <w:pPr>
        <w:ind w:left="4508" w:hanging="284"/>
      </w:pPr>
      <w:rPr>
        <w:rFonts w:hint="default"/>
        <w:lang w:val="ru-RU" w:eastAsia="ru-RU" w:bidi="ru-RU"/>
      </w:rPr>
    </w:lvl>
    <w:lvl w:ilvl="2" w:tplc="BD842906">
      <w:numFmt w:val="bullet"/>
      <w:lvlText w:val="•"/>
      <w:lvlJc w:val="left"/>
      <w:pPr>
        <w:ind w:left="5137" w:hanging="284"/>
      </w:pPr>
      <w:rPr>
        <w:rFonts w:hint="default"/>
        <w:lang w:val="ru-RU" w:eastAsia="ru-RU" w:bidi="ru-RU"/>
      </w:rPr>
    </w:lvl>
    <w:lvl w:ilvl="3" w:tplc="24E6FD60">
      <w:numFmt w:val="bullet"/>
      <w:lvlText w:val="•"/>
      <w:lvlJc w:val="left"/>
      <w:pPr>
        <w:ind w:left="5765" w:hanging="284"/>
      </w:pPr>
      <w:rPr>
        <w:rFonts w:hint="default"/>
        <w:lang w:val="ru-RU" w:eastAsia="ru-RU" w:bidi="ru-RU"/>
      </w:rPr>
    </w:lvl>
    <w:lvl w:ilvl="4" w:tplc="DE8C4226">
      <w:numFmt w:val="bullet"/>
      <w:lvlText w:val="•"/>
      <w:lvlJc w:val="left"/>
      <w:pPr>
        <w:ind w:left="6394" w:hanging="284"/>
      </w:pPr>
      <w:rPr>
        <w:rFonts w:hint="default"/>
        <w:lang w:val="ru-RU" w:eastAsia="ru-RU" w:bidi="ru-RU"/>
      </w:rPr>
    </w:lvl>
    <w:lvl w:ilvl="5" w:tplc="FF503994">
      <w:numFmt w:val="bullet"/>
      <w:lvlText w:val="•"/>
      <w:lvlJc w:val="left"/>
      <w:pPr>
        <w:ind w:left="7023" w:hanging="284"/>
      </w:pPr>
      <w:rPr>
        <w:rFonts w:hint="default"/>
        <w:lang w:val="ru-RU" w:eastAsia="ru-RU" w:bidi="ru-RU"/>
      </w:rPr>
    </w:lvl>
    <w:lvl w:ilvl="6" w:tplc="2A8490AE">
      <w:numFmt w:val="bullet"/>
      <w:lvlText w:val="•"/>
      <w:lvlJc w:val="left"/>
      <w:pPr>
        <w:ind w:left="7651" w:hanging="284"/>
      </w:pPr>
      <w:rPr>
        <w:rFonts w:hint="default"/>
        <w:lang w:val="ru-RU" w:eastAsia="ru-RU" w:bidi="ru-RU"/>
      </w:rPr>
    </w:lvl>
    <w:lvl w:ilvl="7" w:tplc="D4D0E286">
      <w:numFmt w:val="bullet"/>
      <w:lvlText w:val="•"/>
      <w:lvlJc w:val="left"/>
      <w:pPr>
        <w:ind w:left="8280" w:hanging="284"/>
      </w:pPr>
      <w:rPr>
        <w:rFonts w:hint="default"/>
        <w:lang w:val="ru-RU" w:eastAsia="ru-RU" w:bidi="ru-RU"/>
      </w:rPr>
    </w:lvl>
    <w:lvl w:ilvl="8" w:tplc="CE2891AA">
      <w:numFmt w:val="bullet"/>
      <w:lvlText w:val="•"/>
      <w:lvlJc w:val="left"/>
      <w:pPr>
        <w:ind w:left="8909" w:hanging="284"/>
      </w:pPr>
      <w:rPr>
        <w:rFonts w:hint="default"/>
        <w:lang w:val="ru-RU" w:eastAsia="ru-RU" w:bidi="ru-RU"/>
      </w:rPr>
    </w:lvl>
  </w:abstractNum>
  <w:abstractNum w:abstractNumId="5">
    <w:nsid w:val="6FCE020C"/>
    <w:multiLevelType w:val="hybridMultilevel"/>
    <w:tmpl w:val="6164A76A"/>
    <w:lvl w:ilvl="0" w:tplc="394477BE">
      <w:start w:val="1"/>
      <w:numFmt w:val="decimal"/>
      <w:lvlText w:val="%1)"/>
      <w:lvlJc w:val="left"/>
      <w:pPr>
        <w:ind w:left="132" w:hanging="260"/>
        <w:jc w:val="left"/>
      </w:pPr>
      <w:rPr>
        <w:rFonts w:ascii="Times New Roman" w:eastAsia="Times New Roman" w:hAnsi="Times New Roman" w:cs="Times New Roman" w:hint="default"/>
        <w:w w:val="100"/>
        <w:sz w:val="24"/>
        <w:szCs w:val="24"/>
        <w:lang w:val="ru-RU" w:eastAsia="ru-RU" w:bidi="ru-RU"/>
      </w:rPr>
    </w:lvl>
    <w:lvl w:ilvl="1" w:tplc="57D639AE">
      <w:numFmt w:val="bullet"/>
      <w:lvlText w:val="•"/>
      <w:lvlJc w:val="left"/>
      <w:pPr>
        <w:ind w:left="1142" w:hanging="260"/>
      </w:pPr>
      <w:rPr>
        <w:rFonts w:hint="default"/>
        <w:lang w:val="ru-RU" w:eastAsia="ru-RU" w:bidi="ru-RU"/>
      </w:rPr>
    </w:lvl>
    <w:lvl w:ilvl="2" w:tplc="2ED03146">
      <w:numFmt w:val="bullet"/>
      <w:lvlText w:val="•"/>
      <w:lvlJc w:val="left"/>
      <w:pPr>
        <w:ind w:left="2145" w:hanging="260"/>
      </w:pPr>
      <w:rPr>
        <w:rFonts w:hint="default"/>
        <w:lang w:val="ru-RU" w:eastAsia="ru-RU" w:bidi="ru-RU"/>
      </w:rPr>
    </w:lvl>
    <w:lvl w:ilvl="3" w:tplc="C816856C">
      <w:numFmt w:val="bullet"/>
      <w:lvlText w:val="•"/>
      <w:lvlJc w:val="left"/>
      <w:pPr>
        <w:ind w:left="3147" w:hanging="260"/>
      </w:pPr>
      <w:rPr>
        <w:rFonts w:hint="default"/>
        <w:lang w:val="ru-RU" w:eastAsia="ru-RU" w:bidi="ru-RU"/>
      </w:rPr>
    </w:lvl>
    <w:lvl w:ilvl="4" w:tplc="F31C0476">
      <w:numFmt w:val="bullet"/>
      <w:lvlText w:val="•"/>
      <w:lvlJc w:val="left"/>
      <w:pPr>
        <w:ind w:left="4150" w:hanging="260"/>
      </w:pPr>
      <w:rPr>
        <w:rFonts w:hint="default"/>
        <w:lang w:val="ru-RU" w:eastAsia="ru-RU" w:bidi="ru-RU"/>
      </w:rPr>
    </w:lvl>
    <w:lvl w:ilvl="5" w:tplc="8376C156">
      <w:numFmt w:val="bullet"/>
      <w:lvlText w:val="•"/>
      <w:lvlJc w:val="left"/>
      <w:pPr>
        <w:ind w:left="5153" w:hanging="260"/>
      </w:pPr>
      <w:rPr>
        <w:rFonts w:hint="default"/>
        <w:lang w:val="ru-RU" w:eastAsia="ru-RU" w:bidi="ru-RU"/>
      </w:rPr>
    </w:lvl>
    <w:lvl w:ilvl="6" w:tplc="9EF8084C">
      <w:numFmt w:val="bullet"/>
      <w:lvlText w:val="•"/>
      <w:lvlJc w:val="left"/>
      <w:pPr>
        <w:ind w:left="6155" w:hanging="260"/>
      </w:pPr>
      <w:rPr>
        <w:rFonts w:hint="default"/>
        <w:lang w:val="ru-RU" w:eastAsia="ru-RU" w:bidi="ru-RU"/>
      </w:rPr>
    </w:lvl>
    <w:lvl w:ilvl="7" w:tplc="CC3CD936">
      <w:numFmt w:val="bullet"/>
      <w:lvlText w:val="•"/>
      <w:lvlJc w:val="left"/>
      <w:pPr>
        <w:ind w:left="7158" w:hanging="260"/>
      </w:pPr>
      <w:rPr>
        <w:rFonts w:hint="default"/>
        <w:lang w:val="ru-RU" w:eastAsia="ru-RU" w:bidi="ru-RU"/>
      </w:rPr>
    </w:lvl>
    <w:lvl w:ilvl="8" w:tplc="8C8C777A">
      <w:numFmt w:val="bullet"/>
      <w:lvlText w:val="•"/>
      <w:lvlJc w:val="left"/>
      <w:pPr>
        <w:ind w:left="8161" w:hanging="260"/>
      </w:pPr>
      <w:rPr>
        <w:rFonts w:hint="default"/>
        <w:lang w:val="ru-RU" w:eastAsia="ru-RU" w:bidi="ru-RU"/>
      </w:rPr>
    </w:lvl>
  </w:abstractNum>
  <w:abstractNum w:abstractNumId="6">
    <w:nsid w:val="79D47E97"/>
    <w:multiLevelType w:val="hybridMultilevel"/>
    <w:tmpl w:val="8DF0AD4C"/>
    <w:lvl w:ilvl="0" w:tplc="F2B4AC2E">
      <w:numFmt w:val="bullet"/>
      <w:lvlText w:val="-"/>
      <w:lvlJc w:val="left"/>
      <w:pPr>
        <w:ind w:left="132" w:hanging="207"/>
      </w:pPr>
      <w:rPr>
        <w:rFonts w:ascii="Times New Roman" w:eastAsia="Times New Roman" w:hAnsi="Times New Roman" w:cs="Times New Roman" w:hint="default"/>
        <w:spacing w:val="-30"/>
        <w:w w:val="99"/>
        <w:sz w:val="24"/>
        <w:szCs w:val="24"/>
        <w:lang w:val="ru-RU" w:eastAsia="ru-RU" w:bidi="ru-RU"/>
      </w:rPr>
    </w:lvl>
    <w:lvl w:ilvl="1" w:tplc="CD061074">
      <w:numFmt w:val="bullet"/>
      <w:lvlText w:val="•"/>
      <w:lvlJc w:val="left"/>
      <w:pPr>
        <w:ind w:left="1142" w:hanging="207"/>
      </w:pPr>
      <w:rPr>
        <w:rFonts w:hint="default"/>
        <w:lang w:val="ru-RU" w:eastAsia="ru-RU" w:bidi="ru-RU"/>
      </w:rPr>
    </w:lvl>
    <w:lvl w:ilvl="2" w:tplc="748EE828">
      <w:numFmt w:val="bullet"/>
      <w:lvlText w:val="•"/>
      <w:lvlJc w:val="left"/>
      <w:pPr>
        <w:ind w:left="2145" w:hanging="207"/>
      </w:pPr>
      <w:rPr>
        <w:rFonts w:hint="default"/>
        <w:lang w:val="ru-RU" w:eastAsia="ru-RU" w:bidi="ru-RU"/>
      </w:rPr>
    </w:lvl>
    <w:lvl w:ilvl="3" w:tplc="F80EEC2C">
      <w:numFmt w:val="bullet"/>
      <w:lvlText w:val="•"/>
      <w:lvlJc w:val="left"/>
      <w:pPr>
        <w:ind w:left="3147" w:hanging="207"/>
      </w:pPr>
      <w:rPr>
        <w:rFonts w:hint="default"/>
        <w:lang w:val="ru-RU" w:eastAsia="ru-RU" w:bidi="ru-RU"/>
      </w:rPr>
    </w:lvl>
    <w:lvl w:ilvl="4" w:tplc="17D2323C">
      <w:numFmt w:val="bullet"/>
      <w:lvlText w:val="•"/>
      <w:lvlJc w:val="left"/>
      <w:pPr>
        <w:ind w:left="4150" w:hanging="207"/>
      </w:pPr>
      <w:rPr>
        <w:rFonts w:hint="default"/>
        <w:lang w:val="ru-RU" w:eastAsia="ru-RU" w:bidi="ru-RU"/>
      </w:rPr>
    </w:lvl>
    <w:lvl w:ilvl="5" w:tplc="B8FAD644">
      <w:numFmt w:val="bullet"/>
      <w:lvlText w:val="•"/>
      <w:lvlJc w:val="left"/>
      <w:pPr>
        <w:ind w:left="5153" w:hanging="207"/>
      </w:pPr>
      <w:rPr>
        <w:rFonts w:hint="default"/>
        <w:lang w:val="ru-RU" w:eastAsia="ru-RU" w:bidi="ru-RU"/>
      </w:rPr>
    </w:lvl>
    <w:lvl w:ilvl="6" w:tplc="AB66FFB8">
      <w:numFmt w:val="bullet"/>
      <w:lvlText w:val="•"/>
      <w:lvlJc w:val="left"/>
      <w:pPr>
        <w:ind w:left="6155" w:hanging="207"/>
      </w:pPr>
      <w:rPr>
        <w:rFonts w:hint="default"/>
        <w:lang w:val="ru-RU" w:eastAsia="ru-RU" w:bidi="ru-RU"/>
      </w:rPr>
    </w:lvl>
    <w:lvl w:ilvl="7" w:tplc="D32E3990">
      <w:numFmt w:val="bullet"/>
      <w:lvlText w:val="•"/>
      <w:lvlJc w:val="left"/>
      <w:pPr>
        <w:ind w:left="7158" w:hanging="207"/>
      </w:pPr>
      <w:rPr>
        <w:rFonts w:hint="default"/>
        <w:lang w:val="ru-RU" w:eastAsia="ru-RU" w:bidi="ru-RU"/>
      </w:rPr>
    </w:lvl>
    <w:lvl w:ilvl="8" w:tplc="B85E8618">
      <w:numFmt w:val="bullet"/>
      <w:lvlText w:val="•"/>
      <w:lvlJc w:val="left"/>
      <w:pPr>
        <w:ind w:left="8161" w:hanging="207"/>
      </w:pPr>
      <w:rPr>
        <w:rFonts w:hint="default"/>
        <w:lang w:val="ru-RU" w:eastAsia="ru-RU" w:bidi="ru-RU"/>
      </w:rPr>
    </w:lvl>
  </w:abstractNum>
  <w:abstractNum w:abstractNumId="7">
    <w:nsid w:val="7D0B705E"/>
    <w:multiLevelType w:val="multilevel"/>
    <w:tmpl w:val="DCE6E628"/>
    <w:lvl w:ilvl="0">
      <w:start w:val="4"/>
      <w:numFmt w:val="decimal"/>
      <w:lvlText w:val="%1"/>
      <w:lvlJc w:val="left"/>
      <w:pPr>
        <w:ind w:left="132" w:hanging="428"/>
        <w:jc w:val="left"/>
      </w:pPr>
      <w:rPr>
        <w:rFonts w:hint="default"/>
        <w:lang w:val="ru-RU" w:eastAsia="ru-RU" w:bidi="ru-RU"/>
      </w:rPr>
    </w:lvl>
    <w:lvl w:ilvl="1">
      <w:start w:val="1"/>
      <w:numFmt w:val="decimal"/>
      <w:lvlText w:val="%1.%2."/>
      <w:lvlJc w:val="left"/>
      <w:pPr>
        <w:ind w:left="132" w:hanging="428"/>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45" w:hanging="428"/>
      </w:pPr>
      <w:rPr>
        <w:rFonts w:hint="default"/>
        <w:lang w:val="ru-RU" w:eastAsia="ru-RU" w:bidi="ru-RU"/>
      </w:rPr>
    </w:lvl>
    <w:lvl w:ilvl="3">
      <w:numFmt w:val="bullet"/>
      <w:lvlText w:val="•"/>
      <w:lvlJc w:val="left"/>
      <w:pPr>
        <w:ind w:left="3147" w:hanging="428"/>
      </w:pPr>
      <w:rPr>
        <w:rFonts w:hint="default"/>
        <w:lang w:val="ru-RU" w:eastAsia="ru-RU" w:bidi="ru-RU"/>
      </w:rPr>
    </w:lvl>
    <w:lvl w:ilvl="4">
      <w:numFmt w:val="bullet"/>
      <w:lvlText w:val="•"/>
      <w:lvlJc w:val="left"/>
      <w:pPr>
        <w:ind w:left="4150" w:hanging="428"/>
      </w:pPr>
      <w:rPr>
        <w:rFonts w:hint="default"/>
        <w:lang w:val="ru-RU" w:eastAsia="ru-RU" w:bidi="ru-RU"/>
      </w:rPr>
    </w:lvl>
    <w:lvl w:ilvl="5">
      <w:numFmt w:val="bullet"/>
      <w:lvlText w:val="•"/>
      <w:lvlJc w:val="left"/>
      <w:pPr>
        <w:ind w:left="5153" w:hanging="428"/>
      </w:pPr>
      <w:rPr>
        <w:rFonts w:hint="default"/>
        <w:lang w:val="ru-RU" w:eastAsia="ru-RU" w:bidi="ru-RU"/>
      </w:rPr>
    </w:lvl>
    <w:lvl w:ilvl="6">
      <w:numFmt w:val="bullet"/>
      <w:lvlText w:val="•"/>
      <w:lvlJc w:val="left"/>
      <w:pPr>
        <w:ind w:left="6155" w:hanging="428"/>
      </w:pPr>
      <w:rPr>
        <w:rFonts w:hint="default"/>
        <w:lang w:val="ru-RU" w:eastAsia="ru-RU" w:bidi="ru-RU"/>
      </w:rPr>
    </w:lvl>
    <w:lvl w:ilvl="7">
      <w:numFmt w:val="bullet"/>
      <w:lvlText w:val="•"/>
      <w:lvlJc w:val="left"/>
      <w:pPr>
        <w:ind w:left="7158" w:hanging="428"/>
      </w:pPr>
      <w:rPr>
        <w:rFonts w:hint="default"/>
        <w:lang w:val="ru-RU" w:eastAsia="ru-RU" w:bidi="ru-RU"/>
      </w:rPr>
    </w:lvl>
    <w:lvl w:ilvl="8">
      <w:numFmt w:val="bullet"/>
      <w:lvlText w:val="•"/>
      <w:lvlJc w:val="left"/>
      <w:pPr>
        <w:ind w:left="8161" w:hanging="428"/>
      </w:pPr>
      <w:rPr>
        <w:rFonts w:hint="default"/>
        <w:lang w:val="ru-RU" w:eastAsia="ru-RU" w:bidi="ru-RU"/>
      </w:rPr>
    </w:lvl>
  </w:abstractNum>
  <w:num w:numId="1">
    <w:abstractNumId w:val="7"/>
  </w:num>
  <w:num w:numId="2">
    <w:abstractNumId w:val="0"/>
  </w:num>
  <w:num w:numId="3">
    <w:abstractNumId w:val="3"/>
  </w:num>
  <w:num w:numId="4">
    <w:abstractNumId w:val="5"/>
  </w:num>
  <w:num w:numId="5">
    <w:abstractNumId w:val="6"/>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compat>
  <w:rsids>
    <w:rsidRoot w:val="000F3575"/>
    <w:rsid w:val="0005455C"/>
    <w:rsid w:val="000F32CD"/>
    <w:rsid w:val="000F3575"/>
    <w:rsid w:val="002C3478"/>
    <w:rsid w:val="003B07DE"/>
    <w:rsid w:val="008B1D13"/>
    <w:rsid w:val="009C634F"/>
    <w:rsid w:val="009E0AA1"/>
    <w:rsid w:val="00A7624C"/>
    <w:rsid w:val="00DA7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F3575"/>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F3575"/>
    <w:tblPr>
      <w:tblInd w:w="0" w:type="dxa"/>
      <w:tblCellMar>
        <w:top w:w="0" w:type="dxa"/>
        <w:left w:w="0" w:type="dxa"/>
        <w:bottom w:w="0" w:type="dxa"/>
        <w:right w:w="0" w:type="dxa"/>
      </w:tblCellMar>
    </w:tblPr>
  </w:style>
  <w:style w:type="paragraph" w:styleId="a3">
    <w:name w:val="Body Text"/>
    <w:basedOn w:val="a"/>
    <w:uiPriority w:val="1"/>
    <w:qFormat/>
    <w:rsid w:val="000F3575"/>
    <w:pPr>
      <w:ind w:left="132"/>
      <w:jc w:val="both"/>
    </w:pPr>
    <w:rPr>
      <w:sz w:val="24"/>
      <w:szCs w:val="24"/>
    </w:rPr>
  </w:style>
  <w:style w:type="paragraph" w:customStyle="1" w:styleId="Heading1">
    <w:name w:val="Heading 1"/>
    <w:basedOn w:val="a"/>
    <w:uiPriority w:val="1"/>
    <w:qFormat/>
    <w:rsid w:val="000F3575"/>
    <w:pPr>
      <w:ind w:left="928"/>
      <w:outlineLvl w:val="1"/>
    </w:pPr>
    <w:rPr>
      <w:b/>
      <w:bCs/>
      <w:sz w:val="24"/>
      <w:szCs w:val="24"/>
    </w:rPr>
  </w:style>
  <w:style w:type="paragraph" w:styleId="a4">
    <w:name w:val="List Paragraph"/>
    <w:basedOn w:val="a"/>
    <w:uiPriority w:val="1"/>
    <w:qFormat/>
    <w:rsid w:val="000F3575"/>
    <w:pPr>
      <w:ind w:left="132"/>
      <w:jc w:val="both"/>
    </w:pPr>
  </w:style>
  <w:style w:type="paragraph" w:customStyle="1" w:styleId="TableParagraph">
    <w:name w:val="Table Paragraph"/>
    <w:basedOn w:val="a"/>
    <w:uiPriority w:val="1"/>
    <w:qFormat/>
    <w:rsid w:val="000F357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2750</Words>
  <Characters>15679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Пользователь</cp:lastModifiedBy>
  <cp:revision>3</cp:revision>
  <dcterms:created xsi:type="dcterms:W3CDTF">2019-03-27T05:16:00Z</dcterms:created>
  <dcterms:modified xsi:type="dcterms:W3CDTF">2019-03-27T05:20:00Z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Microsoft® Office Word 2007</vt:lpwstr>
  </property>
  <property fmtid="{D5CDD505-2E9C-101B-9397-08002B2CF9AE}" pid="4" name="LastSaved">
    <vt:filetime>2019-03-26T00:00:00Z</vt:filetime>
  </property>
</Properties>
</file>